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61630AD" w:rsidP="361630AD" w:rsidRDefault="361630AD" w14:paraId="0748B252" w14:textId="04167F94">
      <w:pPr>
        <w:jc w:val="center"/>
      </w:pPr>
    </w:p>
    <w:p w:rsidR="361630AD" w:rsidP="361630AD" w:rsidRDefault="361630AD" w14:paraId="7D4B36CA" w14:textId="04CC1F79">
      <w:pPr>
        <w:jc w:val="center"/>
      </w:pPr>
    </w:p>
    <w:p w:rsidR="2FCAB73F" w:rsidP="328AE1BF" w:rsidRDefault="67D3E2E0" w14:paraId="6CCED58C" w14:textId="63D20D75">
      <w:pPr>
        <w:jc w:val="center"/>
      </w:pPr>
      <w:r>
        <w:rPr>
          <w:noProof/>
        </w:rPr>
        <w:drawing>
          <wp:inline distT="0" distB="0" distL="0" distR="0" wp14:anchorId="560D5210" wp14:editId="60783477">
            <wp:extent cx="4572000" cy="2085975"/>
            <wp:effectExtent l="0" t="0" r="0" b="0"/>
            <wp:docPr id="719888534" name="Imagem 71988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2916DD" w:rsidP="442916DD" w:rsidRDefault="442916DD" w14:paraId="0363245F" w14:textId="2DCAE5C5">
      <w:pPr>
        <w:pStyle w:val="Estilo1"/>
      </w:pPr>
    </w:p>
    <w:p w:rsidR="442916DD" w:rsidP="442916DD" w:rsidRDefault="442916DD" w14:paraId="41203BDF" w14:textId="380FE41F">
      <w:pPr>
        <w:pStyle w:val="Estilo1"/>
      </w:pPr>
    </w:p>
    <w:p w:rsidR="442916DD" w:rsidP="442916DD" w:rsidRDefault="442916DD" w14:paraId="6D6FB7F0" w14:textId="1187A3F0">
      <w:pPr>
        <w:pStyle w:val="Estilo1"/>
      </w:pPr>
    </w:p>
    <w:p w:rsidR="442916DD" w:rsidP="442916DD" w:rsidRDefault="442916DD" w14:paraId="5EE04BE3" w14:textId="7F8FCD1A">
      <w:pPr>
        <w:pStyle w:val="Estilo1"/>
      </w:pPr>
    </w:p>
    <w:p w:rsidR="4743890C" w:rsidP="2103B2BA" w:rsidRDefault="4743890C" w14:paraId="74379ED6" w14:textId="0CB65643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color w:val="103239"/>
          <w:sz w:val="44"/>
          <w:szCs w:val="44"/>
        </w:rPr>
      </w:pPr>
      <w:r w:rsidRPr="2103B2BA" w:rsidR="586F57CF">
        <w:rPr>
          <w:color w:val="103239"/>
          <w:sz w:val="44"/>
          <w:szCs w:val="44"/>
        </w:rPr>
        <w:t>Adyen</w:t>
      </w:r>
      <w:r w:rsidRPr="2103B2BA" w:rsidR="29C31746">
        <w:rPr>
          <w:color w:val="103239"/>
          <w:sz w:val="44"/>
          <w:szCs w:val="44"/>
        </w:rPr>
        <w:t xml:space="preserve"> - Instrução de implantação</w:t>
      </w:r>
    </w:p>
    <w:p w:rsidR="3E10D8D6" w:rsidP="3E10D8D6" w:rsidRDefault="3E10D8D6" w14:paraId="1E90973E" w14:textId="511C1E4E">
      <w:pPr>
        <w:jc w:val="center"/>
      </w:pPr>
    </w:p>
    <w:p w:rsidR="3E10D8D6" w:rsidP="3E10D8D6" w:rsidRDefault="3E10D8D6" w14:paraId="351D79A4" w14:textId="36CB50B6">
      <w:pPr>
        <w:jc w:val="center"/>
      </w:pPr>
    </w:p>
    <w:p w:rsidR="3E10D8D6" w:rsidRDefault="3E10D8D6" w14:paraId="3C0E36CE" w14:textId="1C70A4CE">
      <w:r>
        <w:br w:type="page"/>
      </w:r>
    </w:p>
    <w:p w:rsidR="3E10D8D6" w:rsidP="361630AD" w:rsidRDefault="68FEB70A" w14:paraId="69074EE5" w14:textId="4959F1CF">
      <w:pPr>
        <w:rPr>
          <w:b/>
          <w:bCs/>
          <w:sz w:val="28"/>
          <w:szCs w:val="28"/>
        </w:rPr>
      </w:pPr>
      <w:r w:rsidRPr="361630AD">
        <w:rPr>
          <w:b/>
          <w:bCs/>
          <w:color w:val="103239"/>
          <w:sz w:val="28"/>
          <w:szCs w:val="28"/>
        </w:rPr>
        <w:lastRenderedPageBreak/>
        <w:t>SUMÁRIO</w:t>
      </w:r>
    </w:p>
    <w:sdt>
      <w:sdtPr>
        <w:id w:val="454124982"/>
        <w:docPartObj>
          <w:docPartGallery w:val="Table of Contents"/>
          <w:docPartUnique/>
        </w:docPartObj>
      </w:sdtPr>
      <w:sdtContent>
        <w:p w:rsidR="003B42C5" w:rsidP="2103B2BA" w:rsidRDefault="6CED0E91" w14:paraId="14A38FB5" w14:textId="27D1BA28">
          <w:pPr>
            <w:pStyle w:val="Sumrio1"/>
            <w:tabs>
              <w:tab w:val="left" w:leader="none" w:pos="435"/>
              <w:tab w:val="right" w:leader="dot" w:pos="13950"/>
            </w:tabs>
            <w:rPr>
              <w:rStyle w:val="Hyperlink"/>
              <w:noProof/>
              <w:lang w:eastAsia="pt-BR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706060153">
            <w:r w:rsidRPr="2103B2BA" w:rsidR="2103B2BA">
              <w:rPr>
                <w:rStyle w:val="Hyperlink"/>
              </w:rPr>
              <w:t>1.</w:t>
            </w:r>
            <w:r>
              <w:tab/>
            </w:r>
            <w:r w:rsidRPr="2103B2BA" w:rsidR="2103B2BA">
              <w:rPr>
                <w:rStyle w:val="Hyperlink"/>
              </w:rPr>
              <w:t>OBJETIVO</w:t>
            </w:r>
            <w:r>
              <w:tab/>
            </w:r>
            <w:r>
              <w:fldChar w:fldCharType="begin"/>
            </w:r>
            <w:r>
              <w:instrText xml:space="preserve">PAGEREF _Toc706060153 \h</w:instrText>
            </w:r>
            <w:r>
              <w:fldChar w:fldCharType="separate"/>
            </w:r>
            <w:r w:rsidRPr="2103B2BA" w:rsidR="2103B2BA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3B42C5" w:rsidP="2103B2BA" w:rsidRDefault="00856FAF" w14:paraId="61CCCEFF" w14:textId="588E5708">
          <w:pPr>
            <w:pStyle w:val="Sumrio1"/>
            <w:tabs>
              <w:tab w:val="left" w:leader="none" w:pos="435"/>
              <w:tab w:val="right" w:leader="dot" w:pos="13950"/>
            </w:tabs>
            <w:rPr>
              <w:rStyle w:val="Hyperlink"/>
              <w:noProof/>
              <w:lang w:eastAsia="pt-BR"/>
            </w:rPr>
          </w:pPr>
          <w:hyperlink w:anchor="_Toc888452667">
            <w:r w:rsidRPr="2103B2BA" w:rsidR="2103B2BA">
              <w:rPr>
                <w:rStyle w:val="Hyperlink"/>
              </w:rPr>
              <w:t>2.</w:t>
            </w:r>
            <w:r>
              <w:tab/>
            </w:r>
            <w:r w:rsidRPr="2103B2BA" w:rsidR="2103B2BA">
              <w:rPr>
                <w:rStyle w:val="Hyperlink"/>
              </w:rPr>
              <w:t>RELATÓRIOS ADYEN</w:t>
            </w:r>
            <w:r>
              <w:tab/>
            </w:r>
            <w:r>
              <w:fldChar w:fldCharType="begin"/>
            </w:r>
            <w:r>
              <w:instrText xml:space="preserve">PAGEREF _Toc888452667 \h</w:instrText>
            </w:r>
            <w:r>
              <w:fldChar w:fldCharType="separate"/>
            </w:r>
            <w:r w:rsidRPr="2103B2BA" w:rsidR="2103B2BA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3B42C5" w:rsidP="2103B2BA" w:rsidRDefault="00856FAF" w14:paraId="092DF37B" w14:textId="4D73A5B1">
          <w:pPr>
            <w:pStyle w:val="Sumrio2"/>
            <w:tabs>
              <w:tab w:val="right" w:leader="dot" w:pos="13950"/>
            </w:tabs>
            <w:rPr>
              <w:rStyle w:val="Hyperlink"/>
              <w:noProof/>
              <w:lang w:eastAsia="pt-BR"/>
            </w:rPr>
          </w:pPr>
          <w:hyperlink w:anchor="_Toc464334811">
            <w:r w:rsidRPr="2103B2BA" w:rsidR="2103B2BA">
              <w:rPr>
                <w:rStyle w:val="Hyperlink"/>
              </w:rPr>
              <w:t>2.1 PADRONIZAÇÃO DE RELATÓRIOS DA ADYEN</w:t>
            </w:r>
            <w:r>
              <w:tab/>
            </w:r>
            <w:r>
              <w:fldChar w:fldCharType="begin"/>
            </w:r>
            <w:r>
              <w:instrText xml:space="preserve">PAGEREF _Toc464334811 \h</w:instrText>
            </w:r>
            <w:r>
              <w:fldChar w:fldCharType="separate"/>
            </w:r>
            <w:r w:rsidRPr="2103B2BA" w:rsidR="2103B2BA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E9CD8CA" w:rsidP="3E9CD8CA" w:rsidRDefault="3E9CD8CA" w14:paraId="5B19B1E4" w14:textId="5270ACEC">
      <w:pPr>
        <w:pStyle w:val="Sumrio1"/>
        <w:tabs>
          <w:tab w:val="right" w:leader="dot" w:pos="9015"/>
          <w:tab w:val="left" w:pos="435"/>
        </w:tabs>
      </w:pPr>
    </w:p>
    <w:p w:rsidR="2103B2BA" w:rsidP="2103B2BA" w:rsidRDefault="2103B2BA" w14:paraId="5BFFB541" w14:textId="603EB9B2">
      <w:pPr>
        <w:pStyle w:val="Normal"/>
        <w:tabs>
          <w:tab w:val="right" w:leader="dot" w:pos="9015"/>
          <w:tab w:val="left" w:leader="none" w:pos="435"/>
        </w:tabs>
      </w:pPr>
    </w:p>
    <w:p w:rsidR="2103B2BA" w:rsidP="2103B2BA" w:rsidRDefault="2103B2BA" w14:paraId="74E21832" w14:textId="04E0F5A8">
      <w:pPr>
        <w:pStyle w:val="Normal"/>
        <w:tabs>
          <w:tab w:val="right" w:leader="dot" w:pos="9015"/>
          <w:tab w:val="left" w:leader="none" w:pos="435"/>
        </w:tabs>
      </w:pPr>
    </w:p>
    <w:p w:rsidR="001110BF" w:rsidP="4B90AA1F" w:rsidRDefault="001110BF" w14:paraId="453C2597" w14:textId="5E69CF41">
      <w:pPr>
        <w:pStyle w:val="Sumrio1"/>
        <w:tabs>
          <w:tab w:val="right" w:leader="dot" w:pos="9015"/>
          <w:tab w:val="left" w:pos="435"/>
        </w:tabs>
        <w:rPr>
          <w:noProof/>
          <w:lang w:eastAsia="pt-BR"/>
        </w:rPr>
      </w:pPr>
    </w:p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1020"/>
        <w:gridCol w:w="2400"/>
        <w:gridCol w:w="1740"/>
        <w:gridCol w:w="7418"/>
      </w:tblGrid>
      <w:tr w:rsidR="2103B2BA" w:rsidTr="2103B2BA" w14:paraId="6B4C27C0">
        <w:trPr>
          <w:trHeight w:val="300"/>
        </w:trPr>
        <w:tc>
          <w:tcPr>
            <w:tcW w:w="1020" w:type="dxa"/>
            <w:shd w:val="clear" w:color="auto" w:fill="103239"/>
            <w:tcMar/>
          </w:tcPr>
          <w:p w:rsidR="2103B2BA" w:rsidP="2103B2BA" w:rsidRDefault="2103B2BA" w14:paraId="59D73350" w14:textId="43EAFC12">
            <w:pPr>
              <w:jc w:val="center"/>
              <w:rPr>
                <w:color w:val="FFFFFF" w:themeColor="background1" w:themeTint="FF" w:themeShade="FF"/>
                <w:sz w:val="20"/>
                <w:szCs w:val="20"/>
              </w:rPr>
            </w:pPr>
            <w:r w:rsidRPr="2103B2BA" w:rsidR="2103B2BA">
              <w:rPr>
                <w:color w:val="FFFFFF" w:themeColor="background1" w:themeTint="FF" w:themeShade="FF"/>
                <w:sz w:val="20"/>
                <w:szCs w:val="20"/>
              </w:rPr>
              <w:t>Versão</w:t>
            </w:r>
          </w:p>
        </w:tc>
        <w:tc>
          <w:tcPr>
            <w:tcW w:w="2400" w:type="dxa"/>
            <w:shd w:val="clear" w:color="auto" w:fill="103239"/>
            <w:tcMar/>
          </w:tcPr>
          <w:p w:rsidR="2103B2BA" w:rsidP="2103B2BA" w:rsidRDefault="2103B2BA" w14:paraId="41F62BE4" w14:textId="23ECC3A5">
            <w:pPr>
              <w:jc w:val="center"/>
              <w:rPr>
                <w:color w:val="FFFFFF" w:themeColor="background1" w:themeTint="FF" w:themeShade="FF"/>
                <w:sz w:val="20"/>
                <w:szCs w:val="20"/>
              </w:rPr>
            </w:pPr>
            <w:r w:rsidRPr="2103B2BA" w:rsidR="2103B2BA">
              <w:rPr>
                <w:color w:val="FFFFFF" w:themeColor="background1" w:themeTint="FF" w:themeShade="FF"/>
                <w:sz w:val="20"/>
                <w:szCs w:val="20"/>
              </w:rPr>
              <w:t>Autor</w:t>
            </w:r>
          </w:p>
        </w:tc>
        <w:tc>
          <w:tcPr>
            <w:tcW w:w="1740" w:type="dxa"/>
            <w:shd w:val="clear" w:color="auto" w:fill="103239"/>
            <w:tcMar/>
          </w:tcPr>
          <w:p w:rsidR="2103B2BA" w:rsidP="2103B2BA" w:rsidRDefault="2103B2BA" w14:paraId="74B2A16B" w14:textId="18A845BB">
            <w:pPr>
              <w:jc w:val="center"/>
              <w:rPr>
                <w:color w:val="FFFFFF" w:themeColor="background1" w:themeTint="FF" w:themeShade="FF"/>
                <w:sz w:val="20"/>
                <w:szCs w:val="20"/>
              </w:rPr>
            </w:pPr>
            <w:r w:rsidRPr="2103B2BA" w:rsidR="2103B2BA">
              <w:rPr>
                <w:color w:val="FFFFFF" w:themeColor="background1" w:themeTint="FF" w:themeShade="FF"/>
                <w:sz w:val="20"/>
                <w:szCs w:val="20"/>
              </w:rPr>
              <w:t>Data da Revisão</w:t>
            </w:r>
          </w:p>
        </w:tc>
        <w:tc>
          <w:tcPr>
            <w:tcW w:w="7418" w:type="dxa"/>
            <w:shd w:val="clear" w:color="auto" w:fill="103239"/>
            <w:tcMar/>
          </w:tcPr>
          <w:p w:rsidR="2103B2BA" w:rsidP="2103B2BA" w:rsidRDefault="2103B2BA" w14:paraId="5F002393" w14:textId="7C682357">
            <w:pPr>
              <w:pStyle w:val="Normal"/>
              <w:jc w:val="center"/>
              <w:rPr>
                <w:color w:val="FFFFFF" w:themeColor="background1" w:themeTint="FF" w:themeShade="FF"/>
                <w:sz w:val="20"/>
                <w:szCs w:val="20"/>
              </w:rPr>
            </w:pPr>
            <w:r w:rsidRPr="2103B2BA" w:rsidR="2103B2BA">
              <w:rPr>
                <w:color w:val="FFFFFF" w:themeColor="background1" w:themeTint="FF" w:themeShade="FF"/>
                <w:sz w:val="20"/>
                <w:szCs w:val="20"/>
              </w:rPr>
              <w:t>Descrição</w:t>
            </w:r>
          </w:p>
        </w:tc>
      </w:tr>
      <w:tr w:rsidR="2103B2BA" w:rsidTr="2103B2BA" w14:paraId="2542B0E4">
        <w:trPr>
          <w:trHeight w:val="300"/>
        </w:trPr>
        <w:tc>
          <w:tcPr>
            <w:tcW w:w="1020" w:type="dxa"/>
            <w:tcMar/>
          </w:tcPr>
          <w:p w:rsidR="2103B2BA" w:rsidP="2103B2BA" w:rsidRDefault="2103B2BA" w14:paraId="698EEE88" w14:textId="733370B4">
            <w:pPr>
              <w:jc w:val="center"/>
              <w:rPr>
                <w:sz w:val="18"/>
                <w:szCs w:val="18"/>
              </w:rPr>
            </w:pPr>
            <w:r w:rsidRPr="2103B2BA" w:rsidR="2103B2BA">
              <w:rPr>
                <w:sz w:val="20"/>
                <w:szCs w:val="20"/>
              </w:rPr>
              <w:t>1.0</w:t>
            </w:r>
          </w:p>
        </w:tc>
        <w:tc>
          <w:tcPr>
            <w:tcW w:w="2400" w:type="dxa"/>
            <w:tcMar/>
          </w:tcPr>
          <w:p w:rsidR="2103B2BA" w:rsidP="2103B2BA" w:rsidRDefault="2103B2BA" w14:paraId="4999495C" w14:textId="198FB1A1">
            <w:pPr>
              <w:jc w:val="center"/>
              <w:rPr>
                <w:sz w:val="18"/>
                <w:szCs w:val="18"/>
              </w:rPr>
            </w:pPr>
            <w:r w:rsidRPr="2103B2BA" w:rsidR="2103B2BA">
              <w:rPr>
                <w:sz w:val="18"/>
                <w:szCs w:val="18"/>
              </w:rPr>
              <w:t>Ariel Fernandes</w:t>
            </w:r>
          </w:p>
        </w:tc>
        <w:tc>
          <w:tcPr>
            <w:tcW w:w="1740" w:type="dxa"/>
            <w:tcMar/>
          </w:tcPr>
          <w:p w:rsidR="2103B2BA" w:rsidP="2103B2BA" w:rsidRDefault="2103B2BA" w14:paraId="75E4F401" w14:textId="4259BA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103B2BA" w:rsidR="2103B2BA">
              <w:rPr>
                <w:sz w:val="18"/>
                <w:szCs w:val="18"/>
              </w:rPr>
              <w:t>25/11/2024</w:t>
            </w:r>
          </w:p>
        </w:tc>
        <w:tc>
          <w:tcPr>
            <w:tcW w:w="7418" w:type="dxa"/>
            <w:tcMar/>
          </w:tcPr>
          <w:p w:rsidR="2103B2BA" w:rsidP="2103B2BA" w:rsidRDefault="2103B2BA" w14:paraId="1E55C137" w14:textId="51341EE1">
            <w:pPr>
              <w:pStyle w:val="Normal"/>
              <w:spacing w:line="259" w:lineRule="auto"/>
              <w:jc w:val="center"/>
              <w:rPr>
                <w:sz w:val="18"/>
                <w:szCs w:val="18"/>
              </w:rPr>
            </w:pPr>
            <w:r w:rsidRPr="2103B2BA" w:rsidR="2103B2BA">
              <w:rPr>
                <w:sz w:val="18"/>
                <w:szCs w:val="18"/>
              </w:rPr>
              <w:t>Criação do documento</w:t>
            </w:r>
          </w:p>
        </w:tc>
      </w:tr>
    </w:tbl>
    <w:p w:rsidR="3E10D8D6" w:rsidP="2103B2BA" w:rsidRDefault="3E10D8D6" w14:paraId="0AF57DAE" w14:textId="4C96096D">
      <w:pPr>
        <w:pStyle w:val="Normal"/>
        <w:tabs>
          <w:tab w:val="right" w:leader="dot" w:pos="9015"/>
          <w:tab w:val="left" w:leader="none" w:pos="435"/>
        </w:tabs>
      </w:pPr>
    </w:p>
    <w:p w:rsidR="3E10D8D6" w:rsidP="1A729490" w:rsidRDefault="3E10D8D6" w14:paraId="51ECD686" w14:textId="1B3B51E8">
      <w:pPr>
        <w:jc w:val="center"/>
        <w:rPr>
          <w:b/>
          <w:bCs/>
          <w:color w:val="103239"/>
          <w:sz w:val="28"/>
          <w:szCs w:val="28"/>
        </w:rPr>
      </w:pPr>
    </w:p>
    <w:p w:rsidR="3E10D8D6" w:rsidP="3E10D8D6" w:rsidRDefault="3E10D8D6" w14:paraId="0850783C" w14:textId="6738DF6E">
      <w:pPr>
        <w:jc w:val="center"/>
      </w:pPr>
    </w:p>
    <w:p w:rsidR="2C022E24" w:rsidP="2C022E24" w:rsidRDefault="2C022E24" w14:paraId="5730AD6A" w14:textId="6E2B6437">
      <w:pPr>
        <w:pStyle w:val="Normal"/>
        <w:jc w:val="center"/>
      </w:pPr>
    </w:p>
    <w:p w:rsidR="2C022E24" w:rsidP="2C022E24" w:rsidRDefault="2C022E24" w14:paraId="4623E755" w14:textId="39B3360A">
      <w:pPr>
        <w:pStyle w:val="Normal"/>
        <w:jc w:val="center"/>
      </w:pPr>
    </w:p>
    <w:p w:rsidR="03930563" w:rsidP="03930563" w:rsidRDefault="03930563" w14:paraId="5F6D024F" w14:textId="34205BA0">
      <w:pPr>
        <w:pStyle w:val="Normal"/>
        <w:jc w:val="center"/>
      </w:pPr>
    </w:p>
    <w:p w:rsidR="03930563" w:rsidP="03930563" w:rsidRDefault="03930563" w14:paraId="7D413BAD" w14:textId="60500303">
      <w:pPr>
        <w:pStyle w:val="Normal"/>
        <w:jc w:val="center"/>
      </w:pPr>
    </w:p>
    <w:p w:rsidR="2C022E24" w:rsidP="2C022E24" w:rsidRDefault="2C022E24" w14:paraId="32BA42A4" w14:textId="47FC7AD4">
      <w:pPr>
        <w:pStyle w:val="Normal"/>
        <w:jc w:val="center"/>
      </w:pPr>
    </w:p>
    <w:p w:rsidR="3E10D8D6" w:rsidRDefault="3E10D8D6" w14:paraId="175E4341" w14:textId="4B83CBC2">
      <w:r>
        <w:br w:type="page"/>
      </w:r>
    </w:p>
    <w:p w:rsidR="239DE233" w:rsidP="344C3351" w:rsidRDefault="700BE7AF" w14:paraId="4378B4D3" w14:textId="1D4B71C6" w14:noSpellErr="1">
      <w:pPr>
        <w:pStyle w:val="Ttulo1"/>
        <w:numPr>
          <w:ilvl w:val="0"/>
          <w:numId w:val="27"/>
        </w:numPr>
        <w:spacing w:line="240" w:lineRule="auto"/>
        <w:jc w:val="both"/>
        <w:rPr>
          <w:b w:val="1"/>
          <w:bCs w:val="1"/>
          <w:color w:val="103239"/>
          <w:sz w:val="28"/>
          <w:szCs w:val="28"/>
        </w:rPr>
      </w:pPr>
      <w:bookmarkStart w:name="_Toc89764885" w:id="0"/>
      <w:bookmarkStart w:name="_Toc1730007596" w:id="1"/>
      <w:bookmarkStart w:name="_Toc1645296342" w:id="2"/>
      <w:bookmarkStart w:name="_Toc706060153" w:id="58425636"/>
      <w:r w:rsidRPr="2103B2BA" w:rsidR="7EF430A9">
        <w:rPr>
          <w:b w:val="1"/>
          <w:bCs w:val="1"/>
          <w:color w:val="103239"/>
          <w:sz w:val="28"/>
          <w:szCs w:val="28"/>
        </w:rPr>
        <w:t>O</w:t>
      </w:r>
      <w:r w:rsidRPr="2103B2BA" w:rsidR="76C89F6D">
        <w:rPr>
          <w:b w:val="1"/>
          <w:bCs w:val="1"/>
          <w:color w:val="103239"/>
          <w:sz w:val="28"/>
          <w:szCs w:val="28"/>
        </w:rPr>
        <w:t>BJETIVO</w:t>
      </w:r>
      <w:bookmarkEnd w:id="0"/>
      <w:bookmarkEnd w:id="1"/>
      <w:bookmarkEnd w:id="2"/>
      <w:bookmarkEnd w:id="58425636"/>
    </w:p>
    <w:p w:rsidR="1D6E19ED" w:rsidP="1D6E19ED" w:rsidRDefault="1D6E19ED" w14:paraId="71841063" w14:textId="3FFA2CDB">
      <w:pPr>
        <w:spacing w:line="240" w:lineRule="auto"/>
        <w:jc w:val="both"/>
      </w:pPr>
    </w:p>
    <w:p w:rsidR="734CB4D5" w:rsidP="7AB8412C" w:rsidRDefault="734CB4D5" w14:paraId="4CA4C168" w14:textId="1DE0472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B8412C" w:rsidR="02DD1C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objetivo de apresentar a definição das especificações e critérios técnicos necessários para</w:t>
      </w:r>
      <w:r w:rsidRPr="7AB8412C" w:rsidR="34522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i</w:t>
      </w:r>
      <w:r w:rsidRPr="7AB8412C" w:rsidR="22023E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mplantação </w:t>
      </w:r>
      <w:r w:rsidRPr="7AB8412C" w:rsidR="34522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da </w:t>
      </w:r>
      <w:r w:rsidRPr="7AB8412C" w:rsidR="177310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Adyen </w:t>
      </w:r>
      <w:r w:rsidRPr="7AB8412C" w:rsidR="34522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na Conciliadora.</w:t>
      </w:r>
      <w:r w:rsidRPr="7AB8412C" w:rsidR="02DD1C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2C022E24" w:rsidP="2C022E24" w:rsidRDefault="2C022E24" w14:paraId="21DEC002" w14:textId="635C7719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83160C3" w:rsidP="19F771E9" w:rsidRDefault="383160C3" w14:paraId="50B85290" w14:textId="7DF20E01">
      <w:pPr>
        <w:pStyle w:val="Ttulo1"/>
        <w:numPr>
          <w:ilvl w:val="0"/>
          <w:numId w:val="27"/>
        </w:numPr>
        <w:spacing w:line="240" w:lineRule="auto"/>
        <w:jc w:val="both"/>
        <w:rPr>
          <w:b w:val="1"/>
          <w:bCs w:val="1"/>
          <w:color w:val="103239"/>
          <w:sz w:val="28"/>
          <w:szCs w:val="28"/>
        </w:rPr>
      </w:pPr>
      <w:bookmarkStart w:name="_Toc888452667" w:id="1120545771"/>
      <w:r w:rsidRPr="2103B2BA" w:rsidR="1B8ABC3B">
        <w:rPr>
          <w:b w:val="1"/>
          <w:bCs w:val="1"/>
          <w:color w:val="103239"/>
          <w:sz w:val="28"/>
          <w:szCs w:val="28"/>
        </w:rPr>
        <w:t xml:space="preserve">RELATÓRIOS </w:t>
      </w:r>
      <w:r w:rsidRPr="2103B2BA" w:rsidR="165C501A">
        <w:rPr>
          <w:b w:val="1"/>
          <w:bCs w:val="1"/>
          <w:color w:val="103239"/>
          <w:sz w:val="28"/>
          <w:szCs w:val="28"/>
        </w:rPr>
        <w:t>ADYEN</w:t>
      </w:r>
      <w:bookmarkEnd w:id="1120545771"/>
    </w:p>
    <w:p w:rsidR="7AB8412C" w:rsidP="7AB8412C" w:rsidRDefault="7AB8412C" w14:paraId="4D1B205A" w14:textId="6C9C977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6DD0C13" w:rsidP="7AB8412C" w:rsidRDefault="06DD0C13" w14:paraId="0DAF0267" w14:textId="5C7E8D7A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seguir será demonstrado os tipos de relatórios, conceitos e regras utilizados para a conciliação da Adyen na Conciliadora.</w:t>
      </w:r>
    </w:p>
    <w:p w:rsidR="06DD0C13" w:rsidP="2103B2BA" w:rsidRDefault="06DD0C13" w14:paraId="553B776B" w14:textId="6A7A1BA4">
      <w:pPr>
        <w:pStyle w:val="PargrafodaLista"/>
        <w:numPr>
          <w:ilvl w:val="0"/>
          <w:numId w:val="9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Relatório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Received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Payment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Details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O relatório de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Received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Payments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Details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(Relatório de vendas) é um relatório gerado diariamente e contêm todas as transações recebidas e processadas em uma determinada </w:t>
      </w:r>
      <w:r w:rsidRPr="2103B2BA" w:rsidR="06DD0C1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merchant</w:t>
      </w:r>
      <w:r w:rsidRPr="2103B2BA" w:rsidR="06DD0C1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account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Com ele é possível saber tudo que foi autorizado ou recusado, seu motivo de recusa e o código de autorização.</w:t>
      </w:r>
      <w:r>
        <w:br/>
      </w:r>
    </w:p>
    <w:p w:rsidR="06DD0C13" w:rsidP="2103B2BA" w:rsidRDefault="06DD0C13" w14:paraId="724717CA" w14:textId="29B8BBB3">
      <w:pPr>
        <w:pStyle w:val="PargrafodaLista"/>
        <w:numPr>
          <w:ilvl w:val="0"/>
          <w:numId w:val="9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Relatório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Payment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Accounting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Report: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Payment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Accounting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Report é um relatório gerado diariamente que contém todas as alterações de status financeiro, eventos e modificações de uma transação, incluindo informações contábeis e de auditoria (Auditoria para cancelamentos, estornos e capturas manuais realizados por usuários de CA ou de WS). Este relatório é ideal para manter sua base sempre atualizada quanto as atualizações de status que ocorrem em uma transação e gerar relatórios financeiros como Forecast. As informações das transações apresentadas dentro do relatório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Payment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Accounting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Report podem ocorrer em datas distintas ao relatório de </w:t>
      </w:r>
      <w:r w:rsidRPr="2103B2BA" w:rsidR="06DD0C13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t-BR"/>
        </w:rPr>
        <w:t>Received</w:t>
      </w:r>
      <w:r w:rsidRPr="2103B2BA" w:rsidR="06DD0C13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t-BR"/>
        </w:rPr>
        <w:t xml:space="preserve"> </w:t>
      </w:r>
      <w:r w:rsidRPr="2103B2BA" w:rsidR="06DD0C13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t-BR"/>
        </w:rPr>
        <w:t>Payments</w:t>
      </w:r>
      <w:r w:rsidRPr="2103B2BA" w:rsidR="06DD0C13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t-BR"/>
        </w:rPr>
        <w:t xml:space="preserve"> </w:t>
      </w:r>
      <w:r w:rsidRPr="2103B2BA" w:rsidR="06DD0C13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t-BR"/>
        </w:rPr>
        <w:t>Details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devido aos horários de aprovação, alteração de status de uma transação e outros motivos. Então deve ser utilizado o campo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PSP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Reference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Merchant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Account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validação e acompanhamento das informações apresentadas.</w:t>
      </w:r>
      <w:r>
        <w:br/>
      </w:r>
    </w:p>
    <w:p w:rsidR="06DD0C13" w:rsidP="2103B2BA" w:rsidRDefault="06DD0C13" w14:paraId="7EA9FE1D" w14:textId="006D81F8">
      <w:pPr>
        <w:pStyle w:val="PargrafodaLista"/>
        <w:numPr>
          <w:ilvl w:val="0"/>
          <w:numId w:val="9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Relatório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Settlement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Detail</w:t>
      </w:r>
      <w:r w:rsidRPr="2103B2BA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Report: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Settlement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Detail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Report é o relatório recomendado para realizar a conciliação financeira. Ele contém todas as transações que estão sendo liquidadas para a conta bancária do cliente pela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Adyen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assim como informa todos os débitos e créditos que compõe o lote de liquidação. Ele é gerado sempre que fechamos um batch (lote) de liquidação. Este relatório especifica, em nível de transação, o valor bruto e líquido de capturas, estornos, 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chargebacks</w:t>
      </w:r>
      <w:r w:rsidRPr="2103B2BA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(quando presentes), total de taxas, correções de depósito, e o valor total sendo liquidado para conta bancária do cliente. Ele também informa a data que o valor efetivamente será creditado na conta corrente do cliente.</w:t>
      </w:r>
      <w:r>
        <w:br/>
      </w:r>
    </w:p>
    <w:p w:rsidR="06DD0C13" w:rsidP="7AB8412C" w:rsidRDefault="06DD0C13" w14:paraId="25F8A0DF" w14:textId="52797C85">
      <w:pPr>
        <w:pStyle w:val="PargrafodaLista"/>
        <w:numPr>
          <w:ilvl w:val="0"/>
          <w:numId w:val="9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B8412C" w:rsidR="06DD0C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Relatório Advancenments Detail Report:</w:t>
      </w:r>
      <w:r w:rsidRPr="7AB8412C" w:rsidR="06DD0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Advancenments Detail Report é o relatório complementar ao Settlement Detail Report para realizar a conciliação financeira. Ele contém todas as transações antecipadas que estão sendo liquidadas para a conta bancária do cliente pela Adyen, assim como informa todos os débitos e créditos que compõe o lote de antecipação. Ele é gerado sempre que fechamos um advancement code (lote) de antecipação. Este relatório especifica, em nível de transação, o valor bruto e líquido, total de taxas aplicadas na transação. Ele também informa a data que o valor efetivamente será creditado na conta corrente do cliente.</w:t>
      </w:r>
    </w:p>
    <w:p w:rsidR="7AB8412C" w:rsidP="7AB8412C" w:rsidRDefault="7AB8412C" w14:paraId="06DC2DD7" w14:textId="00C04FF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6DD0C13" w:rsidP="2103B2BA" w:rsidRDefault="06DD0C13" w14:paraId="7590C22A" w14:textId="4F613425">
      <w:pPr>
        <w:pStyle w:val="Ttulo2"/>
        <w:keepNext w:val="1"/>
        <w:keepLines w:val="1"/>
        <w:spacing w:before="40" w:after="0" w:line="259" w:lineRule="auto"/>
        <w:ind w:firstLine="360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  <w:bookmarkStart w:name="_Toc464334811" w:id="1650360950"/>
      <w:r w:rsidRPr="2103B2BA" w:rsidR="06DD0C1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2.</w:t>
      </w:r>
      <w:r w:rsidRPr="2103B2BA" w:rsidR="3C2546A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1</w:t>
      </w:r>
      <w:r w:rsidRPr="2103B2BA" w:rsidR="06DD0C1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 xml:space="preserve"> </w:t>
      </w:r>
      <w:r w:rsidRPr="2103B2BA" w:rsidR="78A6F89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 xml:space="preserve">PADRONIZAÇÃO </w:t>
      </w:r>
      <w:r w:rsidRPr="2103B2BA" w:rsidR="06DD0C1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 xml:space="preserve">DE </w:t>
      </w:r>
      <w:r w:rsidRPr="2103B2BA" w:rsidR="5C062E2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 xml:space="preserve">RELATÓRIOS </w:t>
      </w:r>
      <w:r w:rsidRPr="2103B2BA" w:rsidR="06DD0C1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DA ADYEN</w:t>
      </w:r>
      <w:bookmarkEnd w:id="1650360950"/>
    </w:p>
    <w:p w:rsidR="7AB8412C" w:rsidP="7AB8412C" w:rsidRDefault="7AB8412C" w14:paraId="45E81D34" w14:textId="0DBF3918">
      <w:pPr>
        <w:pStyle w:val="Normal"/>
        <w:keepNext w:val="1"/>
        <w:keepLines w:val="1"/>
        <w:rPr>
          <w:noProof w:val="0"/>
          <w:lang w:val="pt-BR"/>
        </w:rPr>
      </w:pPr>
    </w:p>
    <w:p w:rsidR="492A617A" w:rsidP="2103B2BA" w:rsidRDefault="492A617A" w14:paraId="2C6DFBAE" w14:textId="13CA11C2">
      <w:pPr>
        <w:spacing w:before="240" w:beforeAutospacing="off" w:after="240" w:afterAutospacing="off" w:line="259" w:lineRule="auto"/>
      </w:pPr>
      <w:r w:rsidRPr="2103B2BA" w:rsidR="7438CB4F">
        <w:rPr>
          <w:rFonts w:ascii="Calibri" w:hAnsi="Calibri" w:eastAsia="Calibri" w:cs="Calibri"/>
          <w:noProof w:val="0"/>
          <w:sz w:val="22"/>
          <w:szCs w:val="22"/>
          <w:lang w:val="pt-BR"/>
        </w:rPr>
        <w:t>A seguir, apresentamos o detalhamento dos campos da Adyen que serão utilizados pela Conciliadora para a leitura e validação das informações durante a conciliação. Solicitamos que os campos listados abaixo sejam configurados como obrigatórios nos relatórios fornecidos.</w:t>
      </w:r>
    </w:p>
    <w:p w:rsidR="492A617A" w:rsidP="2103B2BA" w:rsidRDefault="492A617A" w14:paraId="34F88162" w14:textId="188C3EC2">
      <w:pPr>
        <w:spacing w:before="240" w:beforeAutospacing="off" w:after="240" w:afterAutospacing="off" w:line="259" w:lineRule="auto"/>
      </w:pPr>
      <w:r w:rsidRPr="2103B2BA" w:rsidR="7438CB4F">
        <w:rPr>
          <w:rFonts w:ascii="Calibri" w:hAnsi="Calibri" w:eastAsia="Calibri" w:cs="Calibri"/>
          <w:noProof w:val="0"/>
          <w:sz w:val="22"/>
          <w:szCs w:val="22"/>
          <w:lang w:val="pt-BR"/>
        </w:rPr>
        <w:t>Entendemos que os relatórios da Adyen incluem outros campos adicionais, e recomendamos que eles sejam mantidos. Esses campos extras podem ser úteis para compreender situações não tratadas ou para futuras implementações.</w:t>
      </w:r>
    </w:p>
    <w:p w:rsidR="492A617A" w:rsidP="2103B2BA" w:rsidRDefault="492A617A" w14:paraId="35AC6500" w14:textId="4B6B746D">
      <w:pPr>
        <w:spacing w:before="240" w:beforeAutospacing="off" w:after="240" w:afterAutospacing="off" w:line="259" w:lineRule="auto"/>
      </w:pPr>
      <w:r w:rsidRPr="2103B2BA" w:rsidR="7438CB4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Os relatórios da Adyen devem ser disponibilizados no formato </w:t>
      </w:r>
      <w:r w:rsidRPr="2103B2BA" w:rsidR="7438CB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CSV</w:t>
      </w:r>
      <w:r w:rsidRPr="2103B2BA" w:rsidR="7438CB4F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492A617A" w:rsidP="2103B2BA" w:rsidRDefault="492A617A" w14:paraId="1043F435" w14:textId="33FBBCB1">
      <w:pPr>
        <w:spacing w:before="240" w:beforeAutospacing="off" w:after="240" w:afterAutospacing="off" w:line="259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2103B2BA" w:rsidR="7438CB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Observação:</w:t>
      </w:r>
      <w:r w:rsidRPr="2103B2BA" w:rsidR="7438CB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Caso seja necessário realizar alterações nos relatórios citados, orientamos que o cliente avalie se isso pode impactar ou interferir na geração de arquivos no padrão que já utiliza. Se houver qualquer impedimento, sugerimos verificar com a </w:t>
      </w:r>
      <w:r w:rsidRPr="2103B2BA" w:rsidR="7438CB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Adyen</w:t>
      </w:r>
      <w:r w:rsidRPr="2103B2BA" w:rsidR="7438CB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a criação de um usuário dedicado para a geração dos relatórios específicos de conciliação na Conciliadora.</w:t>
      </w:r>
    </w:p>
    <w:p w:rsidR="2E2CF2F5" w:rsidP="2103B2BA" w:rsidRDefault="2E2CF2F5" w14:paraId="64A93F8E" w14:textId="0075D21F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  <w:r w:rsidRPr="2103B2BA" w:rsidR="2E2CF2F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RELATÓRIO RECEIVED PAYMENT DETAILS - RELATÓRIO DE VENDA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38"/>
        <w:gridCol w:w="3461"/>
        <w:gridCol w:w="9251"/>
      </w:tblGrid>
      <w:tr w:rsidR="7AB8412C" w:rsidTr="7AB8412C" w14:paraId="09C25A57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C9637E9" w14:textId="0A95594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Posição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BCA913B" w14:textId="656792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Coluna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548E804" w14:textId="510BA7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</w:tr>
      <w:tr w:rsidR="7AB8412C" w:rsidTr="7AB8412C" w14:paraId="5E3AA0FC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628553F" w14:textId="516859B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B379C6" w14:textId="5D4A93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8913903" w14:textId="0F306C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5D8BF315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7842122" w14:textId="0A3D38E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1200539" w14:textId="123CD3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491916A" w14:textId="21DCC7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71745FE5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56DDBE4" w14:textId="1F517F8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ACAF029" w14:textId="10AA06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Psp Reference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456F69B" w14:textId="08D985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uma transação/requisição. Contém o PSP Reference original da resposta de autorização.</w:t>
            </w:r>
          </w:p>
        </w:tc>
      </w:tr>
      <w:tr w:rsidR="7AB8412C" w:rsidTr="7AB8412C" w14:paraId="0DC3FA43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766B15E" w14:textId="66BE9AC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4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418945B" w14:textId="3FD323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Reference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EF6C17" w14:textId="01CD64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Contém a referência enviada pelo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merchant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na requisição de pagamento.</w:t>
            </w:r>
          </w:p>
        </w:tc>
      </w:tr>
      <w:tr w:rsidR="7AB8412C" w:rsidTr="7AB8412C" w14:paraId="47F13676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AA9F39D" w14:textId="638E828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340592F" w14:textId="759E8C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AC7E3B1" w14:textId="20F739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O tipo de pagamento que a transação foi processada. Ex: visa, mc, amex, etc…</w:t>
            </w:r>
          </w:p>
        </w:tc>
      </w:tr>
      <w:tr w:rsidR="7AB8412C" w:rsidTr="7AB8412C" w14:paraId="106EADB5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909A56" w14:textId="2CE9FDB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1813D6" w14:textId="47ACAE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 Variant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AE0934F" w14:textId="3AE3F55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-</w:t>
            </w:r>
          </w:p>
        </w:tc>
      </w:tr>
      <w:tr w:rsidR="7AB8412C" w:rsidTr="7AB8412C" w14:paraId="36630EC4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1400CF9" w14:textId="01142EC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A66CB1" w14:textId="4E1A08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Creation Date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32DABC5" w14:textId="3E9599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HH:MM:S - Data que o a transação foi processada.</w:t>
            </w:r>
          </w:p>
        </w:tc>
      </w:tr>
      <w:tr w:rsidR="7AB8412C" w:rsidTr="7AB8412C" w14:paraId="5576D4E7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FD5BAF" w14:textId="597C6A2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10216E8" w14:textId="3710FA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Creation Date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5CA12BC" w14:textId="2E6248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HH:MM:S - Data que o a transação foi processada.</w:t>
            </w:r>
          </w:p>
        </w:tc>
      </w:tr>
      <w:tr w:rsidR="7AB8412C" w:rsidTr="7AB8412C" w14:paraId="0CAE85E0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2A9C5EB" w14:textId="18B1D49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8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238DAE" w14:textId="1255DE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049868A" w14:textId="340209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 utilizada no campo Creation Date.</w:t>
            </w:r>
          </w:p>
        </w:tc>
      </w:tr>
      <w:tr w:rsidR="7AB8412C" w:rsidTr="7AB8412C" w14:paraId="425D3237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FCD6F90" w14:textId="50C33E0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9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FDD3113" w14:textId="1B9FF3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Currency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F50DCAB" w14:textId="400744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no campo Amount.</w:t>
            </w:r>
          </w:p>
        </w:tc>
      </w:tr>
      <w:tr w:rsidR="7AB8412C" w:rsidTr="7AB8412C" w14:paraId="4B5C170B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C384CB" w14:textId="1F2E3EB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EA235E" w14:textId="711947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Amount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420127" w14:textId="20843F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da transação.</w:t>
            </w:r>
          </w:p>
        </w:tc>
      </w:tr>
      <w:tr w:rsidR="7AB8412C" w:rsidTr="7AB8412C" w14:paraId="3BF4393C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233076" w14:textId="515D69B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11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C9EAE21" w14:textId="0556AC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Type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0F98C6" w14:textId="0B04DA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Registro/Evento. Para este relatório, o valor correspondente é sempre Payment (Pagamento).</w:t>
            </w:r>
          </w:p>
        </w:tc>
      </w:tr>
      <w:tr w:rsidR="7AB8412C" w:rsidTr="7AB8412C" w14:paraId="5E5348FC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60AAC97" w14:textId="784F6E2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12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6C3D936" w14:textId="579789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Shopper PAN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78C72D" w14:textId="7016B5E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Quatro últimos dígitos do cartão de crédito.</w:t>
            </w:r>
          </w:p>
        </w:tc>
      </w:tr>
      <w:tr w:rsidR="7AB8412C" w:rsidTr="7AB8412C" w14:paraId="21826089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BC9BC09" w14:textId="6BFA21A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13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F88614C" w14:textId="1B8067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Issuer Id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D6A544A" w14:textId="20B768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Identificador do banco emissor. No caso de transação de cartão o BIN (6 primeiros dígitos do cartão).</w:t>
            </w:r>
          </w:p>
        </w:tc>
      </w:tr>
      <w:tr w:rsidR="7AB8412C" w:rsidTr="7AB8412C" w14:paraId="660F8533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D74854B" w14:textId="7F7BAA7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14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C50288" w14:textId="0C7A57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Acquirer Response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0A1CAF" w14:textId="10C363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Resposta normalizada da adquirente ou bandeira</w:t>
            </w:r>
          </w:p>
        </w:tc>
      </w:tr>
      <w:tr w:rsidR="7AB8412C" w:rsidTr="7AB8412C" w14:paraId="21BCFECD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4409B8" w14:textId="4862AEF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15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67D5F06" w14:textId="531B11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Raw acquirer response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5B6DBE" w14:textId="3D9799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Resposta da adquirente ou bandeira.</w:t>
            </w:r>
          </w:p>
        </w:tc>
      </w:tr>
      <w:tr w:rsidR="7AB8412C" w:rsidTr="7AB8412C" w14:paraId="781BC67F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93E5034" w14:textId="090645D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16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45DD437" w14:textId="007ECA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Acquirer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AD9CE2" w14:textId="51779C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Adquirente que processou a transação.</w:t>
            </w:r>
          </w:p>
        </w:tc>
      </w:tr>
      <w:tr w:rsidR="7AB8412C" w:rsidTr="7AB8412C" w14:paraId="2A21F5E7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6589A3A" w14:textId="1FF171D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17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8CBE632" w14:textId="19B474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Authorisation Code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A2D6812" w14:textId="4CAD8A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de autorização retornado pela bandeira/adquirente.</w:t>
            </w:r>
          </w:p>
        </w:tc>
      </w:tr>
      <w:tr w:rsidR="7AB8412C" w:rsidTr="7AB8412C" w14:paraId="54E1180E">
        <w:trPr>
          <w:trHeight w:val="300"/>
        </w:trPr>
        <w:tc>
          <w:tcPr>
            <w:tcW w:w="1238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DD0CFFC" w14:textId="5F820ED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18</w:t>
            </w:r>
          </w:p>
        </w:tc>
        <w:tc>
          <w:tcPr>
            <w:tcW w:w="346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FFADE69" w14:textId="58B892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BIN Funding Source</w:t>
            </w:r>
          </w:p>
        </w:tc>
        <w:tc>
          <w:tcPr>
            <w:tcW w:w="9251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F2BD5C2" w14:textId="2D5DE2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Funding Source do cartão. Ex: DEBIT, CREDIT, PREPAID, etc…</w:t>
            </w:r>
          </w:p>
        </w:tc>
      </w:tr>
    </w:tbl>
    <w:p w:rsidR="7AB8412C" w:rsidP="492A617A" w:rsidRDefault="7AB8412C" w14:paraId="44633C47" w14:textId="3E58F9E2">
      <w:pPr>
        <w:pStyle w:val="Normal"/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</w:p>
    <w:p w:rsidR="7AB8412C" w:rsidP="2103B2BA" w:rsidRDefault="7AB8412C" w14:paraId="6428929C" w14:textId="0D1863DF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 w:themeColor="text1" w:themeTint="FF" w:themeShade="FF"/>
          <w:sz w:val="25"/>
          <w:szCs w:val="25"/>
          <w:lang w:val="pt-BR"/>
        </w:rPr>
      </w:pPr>
      <w:r w:rsidRPr="2103B2BA" w:rsidR="2E2CF2F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RELATÓRIO PAYMENT ACCOUNTING REPORT – FLUXO DE VIDA DA TRANSAÇÃO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3645"/>
        <w:gridCol w:w="9045"/>
      </w:tblGrid>
      <w:tr w:rsidR="7AB8412C" w:rsidTr="7AB8412C" w14:paraId="4720ADD1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B950A6" w14:textId="75EFB1D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Posição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E1EF1EB" w14:textId="0E056C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Coluna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462558A" w14:textId="57669A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</w:tr>
      <w:tr w:rsidR="7AB8412C" w:rsidTr="7AB8412C" w14:paraId="28F46F39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44EA99" w14:textId="5FDD956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A9C8481" w14:textId="11FDFA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2A36B58" w14:textId="256BFB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3DC92DA4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96C68AF" w14:textId="6F75BDC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83AF208" w14:textId="58CF73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68DF42" w14:textId="44683B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36668E47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9460EE1" w14:textId="508F92A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25215A" w14:textId="13434D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Psp Reference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640542" w14:textId="6432CF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uma transação/requisição. Contém o PSP Reference original da resposta de autorização.</w:t>
            </w:r>
          </w:p>
        </w:tc>
      </w:tr>
      <w:tr w:rsidR="7AB8412C" w:rsidTr="7AB8412C" w14:paraId="186BA72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9847BA3" w14:textId="1A5554A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4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3938587" w14:textId="1892A7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Reference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222D0C6" w14:textId="0A3019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Contém a referência enviada pelo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merchant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na requisição de pagamento.</w:t>
            </w:r>
          </w:p>
        </w:tc>
      </w:tr>
      <w:tr w:rsidR="7AB8412C" w:rsidTr="7AB8412C" w14:paraId="716015BE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977FA36" w14:textId="71F7CA5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99A5976" w14:textId="176A7C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5499F2" w14:textId="0F415C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O tipo de pagamento que a transação foi processada. Ex: visa, mc, amex, etc…</w:t>
            </w:r>
          </w:p>
        </w:tc>
      </w:tr>
      <w:tr w:rsidR="7AB8412C" w:rsidTr="7AB8412C" w14:paraId="4BBFCE45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D7104C8" w14:textId="0CBF928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9BE0F95" w14:textId="5D5759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Booking Date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3C7F787" w14:textId="5353A73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HH:MM:S - Data que o evento foi registrado.</w:t>
            </w:r>
          </w:p>
        </w:tc>
      </w:tr>
      <w:tr w:rsidR="7AB8412C" w:rsidTr="7AB8412C" w14:paraId="07787D7C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EA6A9D" w14:textId="252E189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152E62E" w14:textId="67FB36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59691F" w14:textId="542D79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 utilizado no campo “Booking Date”, formato ISO.</w:t>
            </w:r>
          </w:p>
        </w:tc>
      </w:tr>
      <w:tr w:rsidR="7AB8412C" w:rsidTr="7AB8412C" w14:paraId="6F287E4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F928AF" w14:textId="3046C86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8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C153C09" w14:textId="595641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Payout Date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CB5DE22" w14:textId="2BF8F1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- Data prevista para a liquidação de um pagamento/parcela.</w:t>
            </w:r>
          </w:p>
        </w:tc>
      </w:tr>
      <w:tr w:rsidR="7AB8412C" w:rsidTr="7AB8412C" w14:paraId="10A4ABF2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B3F5D41" w14:textId="0908C9D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9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62BD7D" w14:textId="6127B52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Main Currency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758672" w14:textId="7C65FDE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para no campo “Main Amount”.</w:t>
            </w:r>
          </w:p>
        </w:tc>
      </w:tr>
      <w:tr w:rsidR="7AB8412C" w:rsidTr="7AB8412C" w14:paraId="055AB5F6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AF2B1A1" w14:textId="55D593B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16AF5F8" w14:textId="468027B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Main Amount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E3A581B" w14:textId="4B54689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Sumário do valor de cada registro do campo “Record Type”</w:t>
            </w:r>
          </w:p>
        </w:tc>
      </w:tr>
      <w:tr w:rsidR="7AB8412C" w:rsidTr="7AB8412C" w14:paraId="4B359FBE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4A1E24" w14:textId="1D6E86A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11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CA09485" w14:textId="79FF2F6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Record Type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82E4AB7" w14:textId="080935A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Registro/Evento. Ex: Received, Authorised, etc...</w:t>
            </w:r>
          </w:p>
        </w:tc>
      </w:tr>
      <w:tr w:rsidR="7AB8412C" w:rsidTr="7AB8412C" w14:paraId="4E255100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163DD1" w14:textId="45D614D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12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3CAF77" w14:textId="36C1F6B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Currency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FF28086" w14:textId="04178D4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no processamento do pagamento.</w:t>
            </w:r>
          </w:p>
        </w:tc>
      </w:tr>
      <w:tr w:rsidR="7AB8412C" w:rsidTr="7AB8412C" w14:paraId="4EC7989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0B0638" w14:textId="5C90852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13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790396" w14:textId="5ADB443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Received (PC)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99B43C" w14:textId="143FADC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debitado ou creditado no Registro Received.</w:t>
            </w:r>
          </w:p>
        </w:tc>
      </w:tr>
      <w:tr w:rsidR="7AB8412C" w:rsidTr="7AB8412C" w14:paraId="20DD4F41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6AB4645" w14:textId="3B838DB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14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6EA843" w14:textId="07B3D63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Authorised (PC)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6342936" w14:textId="60BB4D9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debitado ou creditado no Registro Authorised.</w:t>
            </w:r>
          </w:p>
        </w:tc>
      </w:tr>
      <w:tr w:rsidR="7AB8412C" w:rsidTr="7AB8412C" w14:paraId="23ECAF9C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1A93E17" w14:textId="7A6A536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15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32ADA6B" w14:textId="103D2AA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Captured (PC)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ABE6F93" w14:textId="14BFF9C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debitado ou creditado no Registro Captured.</w:t>
            </w:r>
          </w:p>
        </w:tc>
      </w:tr>
      <w:tr w:rsidR="7AB8412C" w:rsidTr="7AB8412C" w14:paraId="52358FA2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CE760F" w14:textId="7043301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16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6E28743" w14:textId="4300680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Settlement Currency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2695DF" w14:textId="7447B85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quando liquidamos o pagamento.</w:t>
            </w:r>
          </w:p>
        </w:tc>
      </w:tr>
      <w:tr w:rsidR="7AB8412C" w:rsidTr="7AB8412C" w14:paraId="07D658ED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F381EF" w14:textId="3922B6A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17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2631A56" w14:textId="43708DB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Payable (SC)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577D5EB" w14:textId="47DAEF2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debitado ou creditado no Registro Payable. Esse valor é o que entrará em um lote de liquidação.</w:t>
            </w:r>
          </w:p>
        </w:tc>
      </w:tr>
      <w:tr w:rsidR="7AB8412C" w:rsidTr="7AB8412C" w14:paraId="25BB97E1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380C1C" w14:textId="20B75B9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18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341C2D2" w14:textId="7E24592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Commission (SC)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8F2C069" w14:textId="2EF31EF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comissão (diferença entre valor bruto e valor liquido). No caso da adquirência AdyenBR esses valores serão divididos entre três Colunas Markup, Scheme Fees e Interchange.</w:t>
            </w:r>
          </w:p>
        </w:tc>
      </w:tr>
      <w:tr w:rsidR="7AB8412C" w:rsidTr="7AB8412C" w14:paraId="19AF0A7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EB4EBD" w14:textId="5B28EC8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19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E0EED9" w14:textId="1F009A1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Markup (SC)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4D3E46C" w14:textId="4F477C7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adquirente Adyen.</w:t>
            </w:r>
          </w:p>
        </w:tc>
      </w:tr>
      <w:tr w:rsidR="7AB8412C" w:rsidTr="7AB8412C" w14:paraId="380EFA0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D6634F2" w14:textId="1BF1D58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20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808364" w14:textId="727F987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Scheme Fees (SC)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6AA2D40" w14:textId="4E5B7A3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bandeira.</w:t>
            </w:r>
          </w:p>
        </w:tc>
      </w:tr>
      <w:tr w:rsidR="7AB8412C" w:rsidTr="7AB8412C" w14:paraId="12159A68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1C61483" w14:textId="17B1334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21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11FC830" w14:textId="4254BC5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Interchange (SC)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1772386" w14:textId="30AE1FB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pelo banco emissor.</w:t>
            </w:r>
          </w:p>
        </w:tc>
      </w:tr>
      <w:tr w:rsidR="7AB8412C" w:rsidTr="7AB8412C" w14:paraId="59A69CE7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376D0C2" w14:textId="7EBA9C9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22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222A87" w14:textId="36AA507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Processing Fee Currency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8428937" w14:textId="081A284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Código ISO da moeda usada na taxa de processamento por transação.</w:t>
            </w:r>
          </w:p>
        </w:tc>
      </w:tr>
      <w:tr w:rsidR="7AB8412C" w:rsidTr="7AB8412C" w14:paraId="7CCCF06F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FF18A88" w14:textId="3513E0E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23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FE487E" w14:textId="02740B9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Processing Fee (FC)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21FF476" w14:textId="164D352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Taxa cobrada por processamento de transação.</w:t>
            </w:r>
          </w:p>
        </w:tc>
      </w:tr>
      <w:tr w:rsidR="7AB8412C" w:rsidTr="7AB8412C" w14:paraId="134CF26D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C7785D2" w14:textId="617A6D4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24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6FA5D7B" w14:textId="2F77F53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 Variant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3B9069D" w14:textId="5DB732B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Sub bandeira da forma de pagamento, se aplicável. Ex: visaclassic, visadebit, mccorporate, etc...</w:t>
            </w:r>
          </w:p>
        </w:tc>
      </w:tr>
      <w:tr w:rsidR="7AB8412C" w:rsidTr="7AB8412C" w14:paraId="527D857C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1948347" w14:textId="350B555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25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D179553" w14:textId="4E94ABB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Installments (PC)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89F76B" w14:textId="218DE77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de determinada parcela.</w:t>
            </w:r>
          </w:p>
        </w:tc>
      </w:tr>
      <w:tr w:rsidR="7AB8412C" w:rsidTr="7AB8412C" w14:paraId="52379D26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F76736" w14:textId="2EE2D9B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26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832BFA" w14:textId="780191D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Advanced (PC)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F98552" w14:textId="00EF525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AB8412C" w:rsidTr="7AB8412C" w14:paraId="6AF24AD5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4E26FA1" w14:textId="4520BAD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27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68E2D1C" w14:textId="044CC18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Code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7BD33EB" w14:textId="2629ADA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do lote de antecipação.</w:t>
            </w:r>
          </w:p>
        </w:tc>
      </w:tr>
      <w:tr w:rsidR="7AB8412C" w:rsidTr="7AB8412C" w14:paraId="36C8781C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67C7229" w14:textId="37BBAE9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28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BD969F" w14:textId="7A8F276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Batch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6C58773" w14:textId="13D2EDA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do lote de antecipação.</w:t>
            </w:r>
          </w:p>
        </w:tc>
      </w:tr>
      <w:tr w:rsidR="7AB8412C" w:rsidTr="7AB8412C" w14:paraId="1CFA2482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13C3FD2" w14:textId="0C43565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29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D30D7E6" w14:textId="78F488F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advancementFee %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AC63F5D" w14:textId="61D7AD4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antecipação, em %.</w:t>
            </w:r>
          </w:p>
        </w:tc>
      </w:tr>
      <w:tr w:rsidR="7AB8412C" w:rsidTr="7AB8412C" w14:paraId="3475663D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FEE87E" w14:textId="584BD31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30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B37C0BF" w14:textId="2C2987E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Installments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BABE77" w14:textId="33190AB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da parcela no formato: 1/12 (1a parcela de 12).</w:t>
            </w:r>
          </w:p>
        </w:tc>
      </w:tr>
      <w:tr w:rsidR="7AB8412C" w:rsidTr="7AB8412C" w14:paraId="3436703A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72106E4" w14:textId="7EC6848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31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CCA7BF7" w14:textId="693DD5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Acquirer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7A7A1DE" w14:textId="166DEB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Adquirente que processou a transação.</w:t>
            </w:r>
          </w:p>
        </w:tc>
      </w:tr>
      <w:tr w:rsidR="7AB8412C" w:rsidTr="7AB8412C" w14:paraId="00D89B02">
        <w:trPr>
          <w:trHeight w:val="300"/>
        </w:trPr>
        <w:tc>
          <w:tcPr>
            <w:tcW w:w="126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21286E2" w14:textId="03192D0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31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931F45A" w14:textId="4208889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BookingType</w:t>
            </w:r>
          </w:p>
        </w:tc>
        <w:tc>
          <w:tcPr>
            <w:tcW w:w="904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3A121EF" w14:textId="5975339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Parcela. Nessa coluna, chamada de "Booking Type", você encontrará os seguintes valores: FIRST: referente a apresentação original da parcela. ACCELL: referente a aceleração de parcela para o caso de reembolso/estorno. REPRESENTMENT: referente a segunda apresentação da parcela em caso de disputa de chargeback. RETRY: referente ao cenário de retentativa de apresentação de parcela que tenha apresentado falha na liquidação.</w:t>
            </w:r>
          </w:p>
        </w:tc>
      </w:tr>
    </w:tbl>
    <w:p w:rsidR="7AB8412C" w:rsidP="7AB8412C" w:rsidRDefault="7AB8412C" w14:paraId="6556B85D" w14:textId="5DE86C1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E2CF2F5" w:rsidP="7AB8412C" w:rsidRDefault="2E2CF2F5" w14:paraId="58CDB0E6" w14:textId="4CC478EE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  <w:r w:rsidRPr="2103B2BA" w:rsidR="2E2CF2F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RELATÓRIO SETTLEMENT DETAIL REPORT</w:t>
      </w:r>
    </w:p>
    <w:p w:rsidR="2E2CF2F5" w:rsidP="7AB8412C" w:rsidRDefault="2E2CF2F5" w14:paraId="73463762" w14:textId="064F670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B8412C" w:rsidR="2E2CF2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nomenclatura do relatório Settlement Detail Report deve ser: </w:t>
      </w:r>
      <w:r w:rsidRPr="7AB8412C" w:rsidR="2E2CF2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settlement_detail_report_batch_[batch number]_AAAAMMDD.csv</w:t>
      </w:r>
      <w:r>
        <w:br/>
      </w:r>
      <w:r w:rsidRPr="7AB8412C" w:rsidR="2E2CF2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Solicitar ao Suporte da Adyen a configuração de data na nomenclatura do arquivo – </w:t>
      </w:r>
      <w:hyperlink r:id="R8519bd583b6e49d3">
        <w:r w:rsidRPr="7AB8412C" w:rsidR="2E2CF2F5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Link.</w:t>
        </w:r>
      </w:hyperlink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85"/>
        <w:gridCol w:w="3600"/>
        <w:gridCol w:w="9165"/>
      </w:tblGrid>
      <w:tr w:rsidR="7AB8412C" w:rsidTr="7AB8412C" w14:paraId="38650E84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C51243" w14:textId="4F5B869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Posição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0E85EC" w14:textId="6E83ED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Coluna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7D0DB16" w14:textId="3666AB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</w:tr>
      <w:tr w:rsidR="7AB8412C" w:rsidTr="7AB8412C" w14:paraId="0D07846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CC5C2E6" w14:textId="7659122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C0D0EE" w14:textId="003B5A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DCFD577" w14:textId="4BD6FE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3095610C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875DC2B" w14:textId="1808735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CD6AA8C" w14:textId="778615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999DE6A" w14:textId="3EA3F5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7AB8412C" w14:paraId="34161E13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E9DA76E" w14:textId="60D6F8D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84480EA" w14:textId="049E5C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Psp Reference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518A56" w14:textId="413EF5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uma transação/requisição. Contém o PSP Reference original da resposta de autorização.</w:t>
            </w:r>
          </w:p>
        </w:tc>
      </w:tr>
      <w:tr w:rsidR="7AB8412C" w:rsidTr="7AB8412C" w14:paraId="37D33F6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B8F25FD" w14:textId="2CA4987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4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43DADF6" w14:textId="46CBA5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Reference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991A599" w14:textId="418B15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Contém a referência enviada pelo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merchant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na requisição de pagamento.</w:t>
            </w:r>
          </w:p>
        </w:tc>
      </w:tr>
      <w:tr w:rsidR="7AB8412C" w:rsidTr="7AB8412C" w14:paraId="25FC064D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EF3C6A1" w14:textId="65B52F0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8FDB22D" w14:textId="031C59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1F644C6" w14:textId="43DB2B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O tipo de pagamento que a transação foi processada. Ex: visa, mc, amex, etc…</w:t>
            </w:r>
          </w:p>
        </w:tc>
      </w:tr>
      <w:tr w:rsidR="7AB8412C" w:rsidTr="7AB8412C" w14:paraId="1869B915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57D22F7" w14:textId="682347A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C460F3" w14:textId="2A6F49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Creation Date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BF41BDB" w14:textId="07BF90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Timestamp quando a captura foi recebida pela Adyen. Formato: YYYY-MM-DD HH:MM:SS</w:t>
            </w:r>
          </w:p>
        </w:tc>
      </w:tr>
      <w:tr w:rsidR="7AB8412C" w:rsidTr="7AB8412C" w14:paraId="1B7B5C4E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9E10C56" w14:textId="0665236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E369859" w14:textId="67C463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3FF00F" w14:textId="657395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 utilizado no campo “Creation Date”, formato ISO</w:t>
            </w:r>
          </w:p>
        </w:tc>
      </w:tr>
      <w:tr w:rsidR="7AB8412C" w:rsidTr="7AB8412C" w14:paraId="0F93CE19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133F76A" w14:textId="1BB8E05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8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4EA8775" w14:textId="15535D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Type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50F8CBB" w14:textId="356E05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evento/Record Type que a linha se refere. Ex: SettledInstallment, Chargeback, etc...</w:t>
            </w:r>
          </w:p>
        </w:tc>
      </w:tr>
      <w:tr w:rsidR="7AB8412C" w:rsidTr="7AB8412C" w14:paraId="01219E2C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53187A4" w14:textId="0C337B5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9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B6DFD0A" w14:textId="6D8FAF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Modification Reference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C269350" w14:textId="7B14AF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requisição de modificação (capture, refund, chargebacks, etc.). Será retornado na resposta da requisição de modificação e notificação</w:t>
            </w:r>
          </w:p>
        </w:tc>
      </w:tr>
      <w:tr w:rsidR="7AB8412C" w:rsidTr="7AB8412C" w14:paraId="440E7295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392AB7F" w14:textId="7B4A143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60DF9C4" w14:textId="01C48E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Currency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26F679D" w14:textId="398FC4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para o valor bruto</w:t>
            </w:r>
          </w:p>
        </w:tc>
      </w:tr>
      <w:tr w:rsidR="7AB8412C" w:rsidTr="7AB8412C" w14:paraId="0A908DA0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BA07896" w14:textId="6875C2A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11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3B8C16F" w14:textId="0769EC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Debit (GC)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380D21F" w14:textId="0FCC39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de débito. Ex: 100.00</w:t>
            </w:r>
          </w:p>
        </w:tc>
      </w:tr>
      <w:tr w:rsidR="7AB8412C" w:rsidTr="7AB8412C" w14:paraId="61AA1E5E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D34A57" w14:textId="4D87A47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12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D2437BF" w14:textId="2F1168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Credit (GC)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5005FE9" w14:textId="0EFDF3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de crédito. Ex: 100.00</w:t>
            </w:r>
          </w:p>
        </w:tc>
      </w:tr>
      <w:tr w:rsidR="7AB8412C" w:rsidTr="7AB8412C" w14:paraId="7675313A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7918E5" w14:textId="050BAAF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13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329F55E" w14:textId="628F83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Exchange Rate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FC710CD" w14:textId="3E84F6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câmbio utilizada quando os fundos são pagos em moeda diferente do que a transação foi processada.</w:t>
            </w:r>
          </w:p>
        </w:tc>
      </w:tr>
      <w:tr w:rsidR="7AB8412C" w:rsidTr="7AB8412C" w14:paraId="23B5D669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E09815C" w14:textId="3B44781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14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B0F8107" w14:textId="1A5DE7D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Currency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BA2444C" w14:textId="185EAA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para valor líquido.</w:t>
            </w:r>
          </w:p>
        </w:tc>
      </w:tr>
      <w:tr w:rsidR="7AB8412C" w:rsidTr="7AB8412C" w14:paraId="764FBC4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A70F590" w14:textId="44A2E9F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15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93B2C4" w14:textId="68710F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Debit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CA7B4F" w14:textId="01C84F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líquido de débito. Ex: 100.00</w:t>
            </w:r>
          </w:p>
        </w:tc>
      </w:tr>
      <w:tr w:rsidR="7AB8412C" w:rsidTr="7AB8412C" w14:paraId="18DFC79B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F1D18F3" w14:textId="107C577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16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01AF3CB" w14:textId="427585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Credit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B1A07F4" w14:textId="545708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líquido de crédito. Ex: 100.00</w:t>
            </w:r>
          </w:p>
        </w:tc>
      </w:tr>
      <w:tr w:rsidR="7AB8412C" w:rsidTr="7AB8412C" w14:paraId="626A661A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CE7D7DF" w14:textId="4C4061D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17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2FD906B" w14:textId="67E8A4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Commission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B00BF0" w14:textId="751FCC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comissão (diferença entre valor bruto e valor liquido). No caso da adquirência AdyenBR esses valores serão divididos entre três colunas: Markup, Scheme Fees e Interchange.</w:t>
            </w:r>
          </w:p>
        </w:tc>
      </w:tr>
      <w:tr w:rsidR="7AB8412C" w:rsidTr="7AB8412C" w14:paraId="296A8DA8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3100776" w14:textId="65C5D54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18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AEFB93E" w14:textId="7CE702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Markup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D35FD20" w14:textId="20FFA6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adquirente Adyen.</w:t>
            </w:r>
          </w:p>
        </w:tc>
      </w:tr>
      <w:tr w:rsidR="7AB8412C" w:rsidTr="7AB8412C" w14:paraId="73CBC971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2FC85E" w14:textId="4BA41D4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19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5DCEA9D" w14:textId="4FD087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Scheme Fees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7AC1EE6" w14:textId="61F5AD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bandeira.</w:t>
            </w:r>
          </w:p>
        </w:tc>
      </w:tr>
      <w:tr w:rsidR="7AB8412C" w:rsidTr="7AB8412C" w14:paraId="5C97400C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0C97A87" w14:textId="2755250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20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F8238F4" w14:textId="4E5440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Interchange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BA8C5F9" w14:textId="3F0006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pelo banco emissor.</w:t>
            </w:r>
          </w:p>
        </w:tc>
      </w:tr>
      <w:tr w:rsidR="7AB8412C" w:rsidTr="7AB8412C" w14:paraId="363E0933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026C85F" w14:textId="3E559EF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21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5236AF2" w14:textId="2F7E32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Advanced (NC)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8EE86A8" w14:textId="49A302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que foi antecipado.</w:t>
            </w:r>
          </w:p>
        </w:tc>
      </w:tr>
      <w:tr w:rsidR="7AB8412C" w:rsidTr="7AB8412C" w14:paraId="097B3AC8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CD2D635" w14:textId="5029DF2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22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61BBA9" w14:textId="79F1D5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Code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5051613" w14:textId="62ABAA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da antecipação.</w:t>
            </w:r>
          </w:p>
        </w:tc>
      </w:tr>
      <w:tr w:rsidR="7AB8412C" w:rsidTr="7AB8412C" w14:paraId="27F7CF32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409DC65" w14:textId="0682BBD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23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99C2162" w14:textId="77A6DD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Batch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BB2B567" w14:textId="524E2F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Lote da antecipação.</w:t>
            </w:r>
          </w:p>
        </w:tc>
      </w:tr>
      <w:tr w:rsidR="7AB8412C" w:rsidTr="7AB8412C" w14:paraId="4AF8B0C9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9F8096D" w14:textId="0BB0D96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24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2C883B3" w14:textId="3E523C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 Variant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E639CE9" w14:textId="250D43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Sub bandeira da forma de pagamento, se aplicável. Ex: visaclassic, visadebit, mccorporate, etc...</w:t>
            </w:r>
          </w:p>
        </w:tc>
      </w:tr>
      <w:tr w:rsidR="7AB8412C" w:rsidTr="7AB8412C" w14:paraId="4F81D545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29A8832" w14:textId="71D83E2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25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132C108" w14:textId="007673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Batch Number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3CB65C3" w14:textId="77D84F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do lote de pagamento.</w:t>
            </w:r>
          </w:p>
        </w:tc>
      </w:tr>
      <w:tr w:rsidR="7AB8412C" w:rsidTr="7AB8412C" w14:paraId="38A35B7C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E26562" w14:textId="70F305D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26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4ED9D70" w14:textId="35ED74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Installments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490C7BF" w14:textId="4EBB0D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da parcela no formato 1/12 (1ª parcela de 12).</w:t>
            </w:r>
          </w:p>
        </w:tc>
      </w:tr>
      <w:tr w:rsidR="7AB8412C" w:rsidTr="7AB8412C" w14:paraId="1350F6C9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1AEFE71" w14:textId="5F9BECA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27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33AA24" w14:textId="3F294F6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Acquirer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9D8ADB" w14:textId="5481D5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Adquirente que processou a transação.</w:t>
            </w:r>
          </w:p>
        </w:tc>
      </w:tr>
      <w:tr w:rsidR="7AB8412C" w:rsidTr="7AB8412C" w14:paraId="1C3F5CB3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AC283E" w14:textId="2CE0E6A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28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D6959A1" w14:textId="4A133E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Booking Date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39C0900" w14:textId="0BD9F8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HH:MM:S - Data que o evento foi registrado/ocorreu .</w:t>
            </w:r>
          </w:p>
        </w:tc>
      </w:tr>
      <w:tr w:rsidR="7AB8412C" w:rsidTr="7AB8412C" w14:paraId="79DC88E3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95BD1F9" w14:textId="6D0ACD3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29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D060B6" w14:textId="783533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BookingType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9AB70C" w14:textId="65FD15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Parcela. Nessa coluna, chamada de "Booking Type", você encontrará Página 34 os seguintes valores: FIRST: referente a apresentação original da parcela ACCELL: referente a aceleração de parcela para o caso de reembolso/estorno REPRESENTMENT: referente a segunda apresentação da parcela em caso de disputa de chargeback RETRY: referente ao cenário de retentativa de apresentação de parcela que tenha apresentado falha na liquidação</w:t>
            </w:r>
          </w:p>
        </w:tc>
      </w:tr>
      <w:tr w:rsidR="7AB8412C" w:rsidTr="7AB8412C" w14:paraId="13BB8CED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CC79B6" w14:textId="015AAF5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30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12695AE" w14:textId="56D516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Terminal ID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E59CEF4" w14:textId="5AA047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um terminal.</w:t>
            </w:r>
          </w:p>
        </w:tc>
      </w:tr>
      <w:tr w:rsidR="7AB8412C" w:rsidTr="7AB8412C" w14:paraId="71EA753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EFF66B8" w14:textId="2DC5E72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31</w:t>
            </w:r>
          </w:p>
        </w:tc>
        <w:tc>
          <w:tcPr>
            <w:tcW w:w="360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82D1BB0" w14:textId="38688A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Modification Merchant Reference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D1A0E91" w14:textId="1A6997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Referência enviada na requisição de modificação.</w:t>
            </w:r>
          </w:p>
        </w:tc>
      </w:tr>
    </w:tbl>
    <w:p w:rsidR="7AB8412C" w:rsidP="7AB8412C" w:rsidRDefault="7AB8412C" w14:paraId="120898FE" w14:textId="24700A17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</w:p>
    <w:p w:rsidR="2E2CF2F5" w:rsidP="7AB8412C" w:rsidRDefault="2E2CF2F5" w14:paraId="6C960A0E" w14:textId="486B81BA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  <w:r w:rsidRPr="2103B2BA" w:rsidR="2E2CF2F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RELATÓRIO ADVANCENMENTS REPORT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55"/>
        <w:gridCol w:w="3630"/>
        <w:gridCol w:w="9165"/>
      </w:tblGrid>
      <w:tr w:rsidR="7AB8412C" w:rsidTr="7AB8412C" w14:paraId="2084CAFE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DAAC38" w14:textId="5ED7B63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Posição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0CEFF75" w14:textId="4E9A9E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Coluna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E7FB160" w14:textId="4DFE38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</w:tr>
      <w:tr w:rsidR="7AB8412C" w:rsidTr="7AB8412C" w14:paraId="28098E8C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8BE3B3B" w14:textId="7348836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EFF1909" w14:textId="506865E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Date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36EFD0A" w14:textId="785B9B8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YYYY-MM-DD - Data que antecipação foi solicitada.</w:t>
            </w:r>
          </w:p>
        </w:tc>
      </w:tr>
      <w:tr w:rsidR="7AB8412C" w:rsidTr="7AB8412C" w14:paraId="1B95EF26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63E3765" w14:textId="57340CF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963CAC" w14:textId="2B11159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Code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B7233D" w14:textId="73E15E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do código do lote de antecipação. Um código pode conter vários lotes.</w:t>
            </w:r>
          </w:p>
        </w:tc>
      </w:tr>
      <w:tr w:rsidR="7AB8412C" w:rsidTr="7AB8412C" w14:paraId="18042758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7FB1069" w14:textId="72654B8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183FED" w14:textId="5D69A5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Canceled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FCC61D6" w14:textId="758867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Indica se a antecipação foi cancelada.</w:t>
            </w:r>
          </w:p>
        </w:tc>
      </w:tr>
      <w:tr w:rsidR="7AB8412C" w:rsidTr="7AB8412C" w14:paraId="43383281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186CCDB" w14:textId="170255C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4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96677D" w14:textId="3837E5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Currency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EA4FB5" w14:textId="508F7F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Código ISO da moeda usada para a antecipação</w:t>
            </w:r>
          </w:p>
        </w:tc>
      </w:tr>
      <w:tr w:rsidR="7AB8412C" w:rsidTr="7AB8412C" w14:paraId="4CF50C2F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36FC2F" w14:textId="101E579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69209AB" w14:textId="748001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55C63F5" w14:textId="5164EF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antecipado</w:t>
            </w:r>
          </w:p>
        </w:tc>
      </w:tr>
      <w:tr w:rsidR="7AB8412C" w:rsidTr="7AB8412C" w14:paraId="2840414F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A60347" w14:textId="4C4B94A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A3B0A3A" w14:textId="533B72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Fee (%)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056F003" w14:textId="361664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Porcentagem média do custo da antecipação</w:t>
            </w:r>
          </w:p>
        </w:tc>
      </w:tr>
      <w:tr w:rsidR="7AB8412C" w:rsidTr="7AB8412C" w14:paraId="5D199773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2A5EC17" w14:textId="1215874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9428C4B" w14:textId="3A54CC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Cost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F8B13EB" w14:textId="5CFA9B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do custo da antecipação</w:t>
            </w:r>
          </w:p>
        </w:tc>
      </w:tr>
      <w:tr w:rsidR="7AB8412C" w:rsidTr="7AB8412C" w14:paraId="14770FC3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88CDC53" w14:textId="12611C6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8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6871525" w14:textId="02728A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218A766" w14:textId="303B29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líquido da antecipação</w:t>
            </w:r>
          </w:p>
        </w:tc>
      </w:tr>
      <w:tr w:rsidR="7AB8412C" w:rsidTr="7AB8412C" w14:paraId="5F7A162C">
        <w:trPr>
          <w:trHeight w:val="300"/>
        </w:trPr>
        <w:tc>
          <w:tcPr>
            <w:tcW w:w="115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E20C2E" w14:textId="5269DC3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9</w:t>
            </w:r>
          </w:p>
        </w:tc>
        <w:tc>
          <w:tcPr>
            <w:tcW w:w="363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1C77011" w14:textId="044250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Account</w:t>
            </w:r>
          </w:p>
        </w:tc>
        <w:tc>
          <w:tcPr>
            <w:tcW w:w="916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7210CB7" w14:textId="049AB5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Nome estático da Merchant Account registrada na plataforma Adyen</w:t>
            </w:r>
          </w:p>
        </w:tc>
      </w:tr>
    </w:tbl>
    <w:p w:rsidR="7AB8412C" w:rsidP="7AB8412C" w:rsidRDefault="7AB8412C" w14:paraId="3D336FB5" w14:textId="7872B70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03239"/>
          <w:sz w:val="22"/>
          <w:szCs w:val="22"/>
          <w:lang w:val="pt-BR"/>
        </w:rPr>
      </w:pPr>
    </w:p>
    <w:p w:rsidR="2E2CF2F5" w:rsidP="7AB8412C" w:rsidRDefault="2E2CF2F5" w14:paraId="3CF150B2" w14:textId="1AB8677E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</w:pPr>
      <w:r w:rsidRPr="2103B2BA" w:rsidR="2E2CF2F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103239"/>
          <w:sz w:val="25"/>
          <w:szCs w:val="25"/>
          <w:lang w:val="pt-BR"/>
        </w:rPr>
        <w:t>RELATÓRIO ADVANCENMENTS DETAIL REPORT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25"/>
        <w:gridCol w:w="3615"/>
        <w:gridCol w:w="9210"/>
      </w:tblGrid>
      <w:tr w:rsidR="7AB8412C" w:rsidTr="2103B2BA" w14:paraId="4ED84B13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C0D625" w14:textId="198686E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Posição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35971A7" w14:textId="3D2CC5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Coluna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F531BCA" w14:textId="48021A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Descrição</w:t>
            </w:r>
          </w:p>
        </w:tc>
      </w:tr>
      <w:tr w:rsidR="7AB8412C" w:rsidTr="2103B2BA" w14:paraId="3C59662F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103481B" w14:textId="045F047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131D1AE" w14:textId="65F531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BF290D" w14:textId="617CD6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Company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2103B2BA" w14:paraId="5FDEC35A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B94F8D3" w14:textId="7458BEF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62F455B" w14:textId="47BD83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E12A583" w14:textId="7E2372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estático da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Account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registrada na plataforma Adyen.</w:t>
            </w:r>
          </w:p>
        </w:tc>
      </w:tr>
      <w:tr w:rsidR="7AB8412C" w:rsidTr="2103B2BA" w14:paraId="13D39DE1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DD2ED84" w14:textId="0BD13C5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C89013D" w14:textId="244F39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Psp Reference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7506021" w14:textId="2D4A58A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uma transação/requisição. Contém o PSP Reference original da resposta de autorização.</w:t>
            </w:r>
          </w:p>
        </w:tc>
      </w:tr>
      <w:tr w:rsidR="7AB8412C" w:rsidTr="2103B2BA" w14:paraId="71E49B7B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0240D47" w14:textId="45018C4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4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D8DBFB3" w14:textId="52BCA0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Merchant Reference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6A66583" w14:textId="7E6827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Contém a referência enviada pelo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merchant </w:t>
            </w: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na requisição de pagamento.</w:t>
            </w:r>
          </w:p>
          <w:p w:rsidR="7AB8412C" w:rsidP="7AB8412C" w:rsidRDefault="7AB8412C" w14:paraId="6E589D23" w14:textId="3BF01D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Quando o registro na coluna “Journal Type” for o Advancement, você verá a informação da data em que a antecipação ocorreu (Payout date) e as informações da conta que recebeu os fundos.</w:t>
            </w:r>
          </w:p>
        </w:tc>
      </w:tr>
      <w:tr w:rsidR="7AB8412C" w:rsidTr="2103B2BA" w14:paraId="49744956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AF952CB" w14:textId="0CC85AF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BE4F231" w14:textId="5BE911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E411762" w14:textId="72F031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O tipo de pagamento que a transação foi processada. Ex: visa, mc, amex, etc…</w:t>
            </w:r>
          </w:p>
        </w:tc>
      </w:tr>
      <w:tr w:rsidR="7AB8412C" w:rsidTr="2103B2BA" w14:paraId="7F64C78F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3465554" w14:textId="1CA9625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B6F10C6" w14:textId="71101D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Creation Date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44D7A2" w14:textId="6C333E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Timestamp quando a captura foi recebida pela Adyen. Formato: YYYY-MM-DD HH:MM:SS</w:t>
            </w:r>
          </w:p>
        </w:tc>
      </w:tr>
      <w:tr w:rsidR="7AB8412C" w:rsidTr="2103B2BA" w14:paraId="6F7BE9B2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AA1F1AB" w14:textId="70621B5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7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8905ED" w14:textId="45A27B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842BE43" w14:textId="42763E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Timezone utilizado no campo “Creation Date”, formato ISO</w:t>
            </w:r>
          </w:p>
        </w:tc>
      </w:tr>
      <w:tr w:rsidR="7AB8412C" w:rsidTr="2103B2BA" w14:paraId="73BD04C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3103D8B" w14:textId="2A19A71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8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84B38E4" w14:textId="6DE069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Jornal Type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52E6357" w14:textId="355FF9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Tipo de evento/Record Type que a linha se refere. Ex: SettledInstallment, Chargeback, etc...</w:t>
            </w:r>
          </w:p>
        </w:tc>
      </w:tr>
      <w:tr w:rsidR="7AB8412C" w:rsidTr="2103B2BA" w14:paraId="5D35FF84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32E355D" w14:textId="530C137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9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E93561C" w14:textId="544D81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Modification Reference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CEDAABF" w14:textId="6603FF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Referência única da Adyen associada a requisição de modificação (capture, refund, chargebacks, etc.). Será retornado na resposta da requisição de modificação e notificação</w:t>
            </w:r>
          </w:p>
        </w:tc>
      </w:tr>
      <w:tr w:rsidR="7AB8412C" w:rsidTr="2103B2BA" w14:paraId="1DB5886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2F46CE4" w14:textId="6BB1C4B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AB88A24" w14:textId="66C6DA9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Currency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4AE7F84" w14:textId="173407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para o valor bruto</w:t>
            </w:r>
          </w:p>
        </w:tc>
      </w:tr>
      <w:tr w:rsidR="7AB8412C" w:rsidTr="2103B2BA" w14:paraId="30C656E1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3FE90A1" w14:textId="79E2955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11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439A777" w14:textId="1A0C3C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Debit (GC)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6463FAD" w14:textId="6E9626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de débito. Ex: 100.00</w:t>
            </w:r>
          </w:p>
        </w:tc>
      </w:tr>
      <w:tr w:rsidR="7AB8412C" w:rsidTr="2103B2BA" w14:paraId="2758AB15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08C6E60" w14:textId="7A74F33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12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C261AAE" w14:textId="495BA3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Gross Credit (GC)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72147D7" w14:textId="381F56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bruto de crédito. Ex: 100.00</w:t>
            </w:r>
          </w:p>
        </w:tc>
      </w:tr>
      <w:tr w:rsidR="7AB8412C" w:rsidTr="2103B2BA" w14:paraId="438F6DA8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7E54624" w14:textId="344EC42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13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ED006FE" w14:textId="530EA1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Exchange Rate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5315EDF" w14:textId="0C752B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câmbio utilizada quando os fundos são pagos em moeda diferente do que a transação foi processada.</w:t>
            </w:r>
          </w:p>
        </w:tc>
      </w:tr>
      <w:tr w:rsidR="7AB8412C" w:rsidTr="2103B2BA" w14:paraId="6EFA7014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CF782FB" w14:textId="16C5DE2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14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BB764DA" w14:textId="6AD657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Currency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AB0A952" w14:textId="45D455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ISO da moeda usada para valor líquido.</w:t>
            </w:r>
          </w:p>
        </w:tc>
      </w:tr>
      <w:tr w:rsidR="7AB8412C" w:rsidTr="2103B2BA" w14:paraId="2E457D0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F3FE5B7" w14:textId="1E4E1F1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15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ED79491" w14:textId="496BA2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Debit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C3AD9F3" w14:textId="30F7E9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líquido de débito. Ex: 100.00</w:t>
            </w:r>
          </w:p>
        </w:tc>
      </w:tr>
      <w:tr w:rsidR="7AB8412C" w:rsidTr="2103B2BA" w14:paraId="104E41A2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847F4F3" w14:textId="526DA43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16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E5993B" w14:textId="3F56EF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Net Credit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DA4EC16" w14:textId="5CB755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líquido de crédito. Ex: 100.00</w:t>
            </w:r>
          </w:p>
        </w:tc>
      </w:tr>
      <w:tr w:rsidR="7AB8412C" w:rsidTr="2103B2BA" w14:paraId="496578EF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3DDC032" w14:textId="04350FF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17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0563349" w14:textId="233E9D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Commission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2385F5A" w14:textId="1118EA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de comissão (diferença entre valor bruto e valor liquido). No caso da adquirência AdyenBR esses valores serão divididos entre três colunas: Markup, Scheme Fees e Interchange.</w:t>
            </w:r>
          </w:p>
        </w:tc>
      </w:tr>
      <w:tr w:rsidR="7AB8412C" w:rsidTr="2103B2BA" w14:paraId="50DDE0DE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C056E1" w14:textId="32A94F9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18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641CDD2" w14:textId="37FB46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Advanced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AB3A2B" w14:textId="7621A2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Valor que foi antecipado.</w:t>
            </w:r>
          </w:p>
        </w:tc>
      </w:tr>
      <w:tr w:rsidR="7AB8412C" w:rsidTr="2103B2BA" w14:paraId="5DC53278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1261147" w14:textId="623D907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19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0E84422" w14:textId="23C890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Code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2614EB" w14:textId="04FA31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Código da antecipação.</w:t>
            </w:r>
          </w:p>
        </w:tc>
      </w:tr>
      <w:tr w:rsidR="7AB8412C" w:rsidTr="2103B2BA" w14:paraId="2825784B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DBC752" w14:textId="72534C1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20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5E26619" w14:textId="0640B2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Advancement Batch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B88BC6E" w14:textId="283F61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Lote da antecipação.</w:t>
            </w:r>
          </w:p>
        </w:tc>
      </w:tr>
      <w:tr w:rsidR="7AB8412C" w:rsidTr="2103B2BA" w14:paraId="22AA4DAF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3FBD54C" w14:textId="5C8D831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21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FF99090" w14:textId="2F5B2E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Installments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04C54AA" w14:textId="76567D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da parcela no formato 1/12 (1ª parcela de 12).</w:t>
            </w:r>
          </w:p>
        </w:tc>
      </w:tr>
      <w:tr w:rsidR="7AB8412C" w:rsidTr="2103B2BA" w14:paraId="76DEA2F8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7B16A9B" w14:textId="6119C6E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22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7760B52A" w14:textId="51DD2B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Advancement cost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2AD37EA" w14:textId="08C36F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Custo calculado de antecipação convertido para valor monetário. Quando o registro na coluna “Journal Type” for o Advancement, você verá o valor total do custo da antecipação</w:t>
            </w:r>
          </w:p>
        </w:tc>
      </w:tr>
      <w:tr w:rsidR="7AB8412C" w:rsidTr="2103B2BA" w14:paraId="6275826C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F83E2E8" w14:textId="152AC66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23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8B8E4CF" w14:textId="0B6609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Advancement fee (%)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EF7F6EA" w14:textId="70FC7A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Taxa calculada de antecipação, em %</w:t>
            </w:r>
          </w:p>
        </w:tc>
      </w:tr>
      <w:tr w:rsidR="7AB8412C" w:rsidTr="2103B2BA" w14:paraId="4CC419B1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4BF05D" w14:textId="170BF75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24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4D2E3AC" w14:textId="6E534E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Payment Method Variant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B102505" w14:textId="505137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Sub bandeira da forma de pagamento, se aplicável. Ex: visaclassic, visadebit, mccorporate, etc...</w:t>
            </w:r>
          </w:p>
        </w:tc>
      </w:tr>
      <w:tr w:rsidR="7AB8412C" w:rsidTr="2103B2BA" w14:paraId="21169E20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56ADF12" w14:textId="1193E54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25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1EE864E" w14:textId="0821FF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Acquirer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A6BE3BB" w14:textId="249F89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Adquirente que processou a transação.</w:t>
            </w:r>
          </w:p>
        </w:tc>
      </w:tr>
      <w:tr w:rsidR="7AB8412C" w:rsidTr="2103B2BA" w14:paraId="0A41B0D0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028F82F" w14:textId="76D0FFF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26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F1C946B" w14:textId="125561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Modification Merchant Reference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04B741F" w14:textId="05986F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Referência enviada na requisição de modificação.</w:t>
            </w:r>
          </w:p>
        </w:tc>
      </w:tr>
      <w:tr w:rsidR="7AB8412C" w:rsidTr="2103B2BA" w14:paraId="334E0030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68F5271" w14:textId="30FE903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27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C413969" w14:textId="5D45D1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Batch Number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4A3FD1F" w14:textId="24FDFD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Número do lote de pagamento.</w:t>
            </w:r>
          </w:p>
        </w:tc>
      </w:tr>
      <w:tr w:rsidR="7AB8412C" w:rsidTr="2103B2BA" w14:paraId="6643EBBE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1BAEE9F9" w14:textId="2FB6C72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28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61C6D8E2" w14:textId="782C98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Markup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41B1794B" w14:textId="0B438E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adquirente Adyen.</w:t>
            </w:r>
          </w:p>
        </w:tc>
      </w:tr>
      <w:tr w:rsidR="7AB8412C" w:rsidTr="2103B2BA" w14:paraId="1CB70494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3D5ACC02" w14:textId="683E49B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29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5C141DED" w14:textId="40E8CF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Scheme Fees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47B9E71" w14:textId="2BC79C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pela bandeira.</w:t>
            </w:r>
          </w:p>
        </w:tc>
      </w:tr>
      <w:tr w:rsidR="7AB8412C" w:rsidTr="2103B2BA" w14:paraId="2AB9E4A1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F1C7A93" w14:textId="6B132F7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30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0E3F6D4E" w14:textId="5E6520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Interchange (NC)</w:t>
            </w:r>
          </w:p>
        </w:tc>
        <w:tc>
          <w:tcPr>
            <w:tcW w:w="9210" w:type="dxa"/>
            <w:tcMar>
              <w:left w:w="105" w:type="dxa"/>
              <w:right w:w="105" w:type="dxa"/>
            </w:tcMar>
            <w:vAlign w:val="top"/>
          </w:tcPr>
          <w:p w:rsidR="7AB8412C" w:rsidP="7AB8412C" w:rsidRDefault="7AB8412C" w14:paraId="2B019F78" w14:textId="5E7849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B8412C" w:rsidR="7AB841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Taxa cobrada pelo banco emissor.</w:t>
            </w:r>
          </w:p>
        </w:tc>
      </w:tr>
    </w:tbl>
    <w:p w:rsidR="03930563" w:rsidP="03930563" w:rsidRDefault="03930563" w14:paraId="0B4545E2" w14:textId="5E4E9CF1">
      <w:pPr>
        <w:pStyle w:val="Normal"/>
        <w:spacing w:after="16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Pr="00C816E3" w:rsidR="00C816E3" w:rsidP="7AB8412C" w:rsidRDefault="00C816E3" w14:paraId="3CC4ECAE" w14:textId="16DC878E">
      <w:pPr>
        <w:pStyle w:val="PargrafodaLista"/>
        <w:numPr>
          <w:ilvl w:val="0"/>
          <w:numId w:val="92"/>
        </w:numPr>
        <w:spacing w:after="160" w:line="240" w:lineRule="auto"/>
        <w:jc w:val="both"/>
        <w:rPr>
          <w:b w:val="1"/>
          <w:bCs w:val="1"/>
          <w:color w:val="103239"/>
          <w:sz w:val="28"/>
          <w:szCs w:val="28"/>
        </w:rPr>
      </w:pPr>
      <w:r w:rsidRPr="7AB8412C" w:rsidR="1B740A5A">
        <w:rPr>
          <w:b w:val="1"/>
          <w:bCs w:val="1"/>
          <w:color w:val="103239"/>
          <w:sz w:val="28"/>
          <w:szCs w:val="28"/>
        </w:rPr>
        <w:t>REFERÊNCIAS</w:t>
      </w:r>
    </w:p>
    <w:p w:rsidR="009E30C4" w:rsidP="7AB8412C" w:rsidRDefault="009E30C4" w14:paraId="2C5A1563" w14:textId="3FB2CC00">
      <w:pPr>
        <w:rPr>
          <w:rStyle w:val="Hyperlink"/>
        </w:rPr>
      </w:pPr>
      <w:hyperlink r:id="Rf0a4a9708ca04caa">
        <w:r w:rsidRPr="7AB8412C" w:rsidR="51B2F8B0">
          <w:rPr>
            <w:rStyle w:val="Hyperlink"/>
          </w:rPr>
          <w:t>Adyen</w:t>
        </w:r>
      </w:hyperlink>
    </w:p>
    <w:sectPr w:rsidR="16DF801D" w:rsidSect="00522F8A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FAF" w:rsidRDefault="00856FAF" w14:paraId="75ADDEF1" w14:textId="77777777">
      <w:pPr>
        <w:spacing w:after="0" w:line="240" w:lineRule="auto"/>
      </w:pPr>
      <w:r>
        <w:separator/>
      </w:r>
    </w:p>
  </w:endnote>
  <w:endnote w:type="continuationSeparator" w:id="0">
    <w:p w:rsidR="00856FAF" w:rsidRDefault="00856FAF" w14:paraId="28DB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1A670E85" w:rsidP="2FCAB73F" w:rsidRDefault="16DF801D" w14:paraId="18EBBB28" w14:textId="7473E3B2">
    <w:pPr>
      <w:pStyle w:val="Rodap"/>
      <w:ind w:right="-135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E12D045" wp14:editId="7F1F108D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431040" cy="736889"/>
          <wp:effectExtent l="0" t="0" r="0" b="0"/>
          <wp:wrapNone/>
          <wp:docPr id="1" name="Imagem 126408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64084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040" cy="73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7AB5E599" w:rsidP="7AB5E599" w:rsidRDefault="7AB5E599" w14:paraId="06BE1AB7" w14:textId="54EB20FB">
    <w:pPr>
      <w:pStyle w:val="Rodap"/>
      <w:ind w:right="-1260"/>
      <w:jc w:val="right"/>
    </w:pPr>
    <w:r>
      <w:t xml:space="preserve">Página </w:t>
    </w:r>
    <w:r w:rsidRPr="7AB5E599">
      <w:rPr>
        <w:noProof/>
        <w:color w:val="2B579A"/>
        <w:shd w:val="clear" w:color="auto" w:fill="E6E6E6"/>
      </w:rPr>
      <w:fldChar w:fldCharType="begin"/>
    </w:r>
    <w:r>
      <w:instrText>PAGE</w:instrText>
    </w:r>
    <w:r w:rsidRPr="7AB5E599">
      <w:rPr>
        <w:color w:val="2B579A"/>
        <w:shd w:val="clear" w:color="auto" w:fill="E6E6E6"/>
      </w:rPr>
      <w:fldChar w:fldCharType="separate"/>
    </w:r>
    <w:r w:rsidRPr="7AB5E599">
      <w:rPr>
        <w:noProof/>
      </w:rPr>
      <w:t>1</w:t>
    </w:r>
    <w:r w:rsidRPr="7AB5E599">
      <w:rPr>
        <w:noProof/>
        <w:color w:val="2B579A"/>
        <w:shd w:val="clear" w:color="auto" w:fill="E6E6E6"/>
      </w:rPr>
      <w:fldChar w:fldCharType="end"/>
    </w:r>
    <w:r>
      <w:t xml:space="preserve"> de </w:t>
    </w:r>
    <w:r w:rsidRPr="7AB5E599">
      <w:rPr>
        <w:noProof/>
        <w:color w:val="2B579A"/>
        <w:shd w:val="clear" w:color="auto" w:fill="E6E6E6"/>
      </w:rPr>
      <w:fldChar w:fldCharType="begin"/>
    </w:r>
    <w:r>
      <w:instrText>NUMPAGES</w:instrText>
    </w:r>
    <w:r w:rsidRPr="7AB5E599">
      <w:rPr>
        <w:color w:val="2B579A"/>
        <w:shd w:val="clear" w:color="auto" w:fill="E6E6E6"/>
      </w:rPr>
      <w:fldChar w:fldCharType="separate"/>
    </w:r>
    <w:r w:rsidRPr="7AB5E599">
      <w:rPr>
        <w:noProof/>
      </w:rPr>
      <w:t>2</w:t>
    </w:r>
    <w:r w:rsidRPr="7AB5E599">
      <w:rPr>
        <w:noProof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8AE1BF" w:rsidTr="328AE1BF" w14:paraId="4BA68EE6" w14:textId="77777777">
      <w:tc>
        <w:tcPr>
          <w:tcW w:w="3005" w:type="dxa"/>
        </w:tcPr>
        <w:p w:rsidR="328AE1BF" w:rsidP="328AE1BF" w:rsidRDefault="328AE1BF" w14:paraId="3C35EC93" w14:textId="0A8459FB">
          <w:pPr>
            <w:pStyle w:val="Cabealho"/>
            <w:ind w:left="-115"/>
          </w:pPr>
        </w:p>
      </w:tc>
      <w:tc>
        <w:tcPr>
          <w:tcW w:w="3005" w:type="dxa"/>
        </w:tcPr>
        <w:p w:rsidR="328AE1BF" w:rsidP="328AE1BF" w:rsidRDefault="328AE1BF" w14:paraId="7CB581D3" w14:textId="20244C87">
          <w:pPr>
            <w:pStyle w:val="Cabealho"/>
            <w:jc w:val="center"/>
          </w:pPr>
        </w:p>
      </w:tc>
      <w:tc>
        <w:tcPr>
          <w:tcW w:w="3005" w:type="dxa"/>
        </w:tcPr>
        <w:p w:rsidR="328AE1BF" w:rsidP="328AE1BF" w:rsidRDefault="328AE1BF" w14:paraId="465DB5E2" w14:textId="3C3430DA">
          <w:pPr>
            <w:pStyle w:val="Cabealho"/>
            <w:ind w:right="-115"/>
            <w:jc w:val="right"/>
          </w:pPr>
        </w:p>
      </w:tc>
    </w:tr>
  </w:tbl>
  <w:p w:rsidR="328AE1BF" w:rsidP="328AE1BF" w:rsidRDefault="328AE1BF" w14:paraId="66AE2ED1" w14:textId="55DA12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FAF" w:rsidRDefault="00856FAF" w14:paraId="64C12B26" w14:textId="77777777">
      <w:pPr>
        <w:spacing w:after="0" w:line="240" w:lineRule="auto"/>
      </w:pPr>
      <w:r>
        <w:separator/>
      </w:r>
    </w:p>
  </w:footnote>
  <w:footnote w:type="continuationSeparator" w:id="0">
    <w:p w:rsidR="00856FAF" w:rsidRDefault="00856FAF" w14:paraId="010A35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840"/>
      <w:gridCol w:w="2170"/>
      <w:gridCol w:w="3005"/>
    </w:tblGrid>
    <w:tr w:rsidR="67B536B9" w:rsidTr="54BBD6E0" w14:paraId="0C1D172F" w14:textId="77777777">
      <w:trPr>
        <w:trHeight w:val="300"/>
      </w:trPr>
      <w:tc>
        <w:tcPr>
          <w:tcW w:w="3840" w:type="dxa"/>
        </w:tcPr>
        <w:p w:rsidR="00FF5379" w:rsidP="00FF5379" w:rsidRDefault="00FF5379" w14:paraId="16B13337" w14:textId="51BB9DC3">
          <w:pPr>
            <w:pStyle w:val="Cabealho"/>
            <w:ind w:left="-115"/>
            <w:rPr>
              <w:rFonts w:ascii="Calibri" w:hAnsi="Calibri" w:eastAsia="Calibri" w:cs="Calibri"/>
              <w:b/>
              <w:bCs/>
              <w:color w:val="103239"/>
              <w:sz w:val="24"/>
              <w:szCs w:val="24"/>
            </w:rPr>
          </w:pPr>
        </w:p>
      </w:tc>
      <w:tc>
        <w:tcPr>
          <w:tcW w:w="2170" w:type="dxa"/>
        </w:tcPr>
        <w:p w:rsidR="67B536B9" w:rsidP="67B536B9" w:rsidRDefault="67B536B9" w14:paraId="58A72364" w14:textId="11170242">
          <w:pPr>
            <w:pStyle w:val="Cabealho"/>
            <w:jc w:val="center"/>
          </w:pPr>
        </w:p>
      </w:tc>
      <w:tc>
        <w:tcPr>
          <w:tcW w:w="3005" w:type="dxa"/>
        </w:tcPr>
        <w:p w:rsidR="67B536B9" w:rsidP="2F971F70" w:rsidRDefault="67B536B9" w14:paraId="7AC1B343" w14:textId="4E744167">
          <w:pPr>
            <w:pStyle w:val="Cabealho"/>
            <w:ind w:left="-115"/>
            <w:jc w:val="right"/>
            <w:rPr>
              <w:rFonts w:ascii="Calibri" w:hAnsi="Calibri" w:eastAsia="Calibri" w:cs="Calibri"/>
              <w:b/>
              <w:bCs/>
              <w:color w:val="103239"/>
              <w:sz w:val="24"/>
              <w:szCs w:val="24"/>
            </w:rPr>
          </w:pPr>
        </w:p>
      </w:tc>
    </w:tr>
  </w:tbl>
  <w:p w:rsidR="67B536B9" w:rsidP="67B536B9" w:rsidRDefault="67B536B9" w14:paraId="2C3D4496" w14:textId="48524E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20" w:type="dxa"/>
      <w:tblLayout w:type="fixed"/>
      <w:tblLook w:val="06A0" w:firstRow="1" w:lastRow="0" w:firstColumn="1" w:lastColumn="0" w:noHBand="1" w:noVBand="1"/>
    </w:tblPr>
    <w:tblGrid>
      <w:gridCol w:w="2515"/>
      <w:gridCol w:w="3005"/>
    </w:tblGrid>
    <w:tr w:rsidR="328AE1BF" w:rsidTr="2F971F70" w14:paraId="7A99863C" w14:textId="77777777">
      <w:tc>
        <w:tcPr>
          <w:tcW w:w="2515" w:type="dxa"/>
        </w:tcPr>
        <w:p w:rsidR="328AE1BF" w:rsidP="328AE1BF" w:rsidRDefault="328AE1BF" w14:paraId="5081F114" w14:textId="7650E2B1">
          <w:pPr>
            <w:pStyle w:val="Cabealho"/>
            <w:jc w:val="center"/>
          </w:pPr>
        </w:p>
      </w:tc>
      <w:tc>
        <w:tcPr>
          <w:tcW w:w="3005" w:type="dxa"/>
        </w:tcPr>
        <w:p w:rsidR="328AE1BF" w:rsidP="328AE1BF" w:rsidRDefault="328AE1BF" w14:paraId="2AF4960E" w14:textId="3F6432A0">
          <w:pPr>
            <w:pStyle w:val="Cabealho"/>
            <w:ind w:right="-115"/>
            <w:jc w:val="right"/>
          </w:pPr>
        </w:p>
      </w:tc>
    </w:tr>
  </w:tbl>
  <w:p w:rsidR="328AE1BF" w:rsidP="328AE1BF" w:rsidRDefault="328AE1BF" w14:paraId="06403947" w14:textId="06453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5">
    <w:nsid w:val="6815b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4ff84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e388a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49054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1">
    <w:nsid w:val="36f17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17ee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34b6b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487f6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697f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7d8e3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c593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17a5a7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6d48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7490b3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a9aef5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18e6ccb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74992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664956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5cf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5eb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bd49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21b5a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41db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6ceb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190fa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7b847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3bf8b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fda2a9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25f892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2c7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73c2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4bae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9cb8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e593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7a2dd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3683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54266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ac4a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f5be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8ad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a2b3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c690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1a3f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47df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4126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ede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7777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d5a7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73c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b9f2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7b03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7c4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7e49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a728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6f55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125646b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7a9da56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70303f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74f2bb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9e04c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77e347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48d12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d9a8ad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1c72c6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0" w15:restartNumberingAfterBreak="0">
    <w:nsid w:val="02356CFE"/>
    <w:multiLevelType w:val="hybridMultilevel"/>
    <w:tmpl w:val="242E4FE4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0E0BBE"/>
    <w:multiLevelType w:val="hybridMultilevel"/>
    <w:tmpl w:val="76F881A0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4C9"/>
    <w:multiLevelType w:val="hybridMultilevel"/>
    <w:tmpl w:val="F968BC0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3928A7"/>
    <w:multiLevelType w:val="hybridMultilevel"/>
    <w:tmpl w:val="B2608B2A"/>
    <w:lvl w:ilvl="0" w:tplc="71869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E448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A2E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AE0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069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C6B9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FE4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1AEB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626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B55178"/>
    <w:multiLevelType w:val="multilevel"/>
    <w:tmpl w:val="49D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7F7B21"/>
    <w:multiLevelType w:val="hybridMultilevel"/>
    <w:tmpl w:val="FFFFFFFF"/>
    <w:lvl w:ilvl="0" w:tplc="CB865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06B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4A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1A7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B03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D44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0C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C0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F83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1B7E65"/>
    <w:multiLevelType w:val="hybridMultilevel"/>
    <w:tmpl w:val="FFFFFFFF"/>
    <w:lvl w:ilvl="0" w:tplc="77F442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5E40B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BF806B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C2C3C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6960F3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6161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C4421E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E714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0EE62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7309918"/>
    <w:multiLevelType w:val="hybridMultilevel"/>
    <w:tmpl w:val="C5C6B95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1E73EF"/>
    <w:multiLevelType w:val="hybridMultilevel"/>
    <w:tmpl w:val="FFFFFFFF"/>
    <w:lvl w:ilvl="0" w:tplc="CBE24B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2A6608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CE6E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3EC46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1366E6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2AA37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97C77C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2F06FB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EBA362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BF364E7"/>
    <w:multiLevelType w:val="hybridMultilevel"/>
    <w:tmpl w:val="6A388882"/>
    <w:lvl w:ilvl="0" w:tplc="8ACADE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5466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5C6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761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C9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AE8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36A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8E1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AA7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87580B"/>
    <w:multiLevelType w:val="hybridMultilevel"/>
    <w:tmpl w:val="BA780F82"/>
    <w:lvl w:ilvl="0" w:tplc="43EAF202">
      <w:start w:val="1"/>
      <w:numFmt w:val="upperRoman"/>
      <w:lvlText w:val="%1."/>
      <w:lvlJc w:val="right"/>
      <w:pPr>
        <w:ind w:left="720" w:hanging="360"/>
      </w:pPr>
    </w:lvl>
    <w:lvl w:ilvl="1" w:tplc="D854C964">
      <w:start w:val="1"/>
      <w:numFmt w:val="lowerLetter"/>
      <w:lvlText w:val="%2."/>
      <w:lvlJc w:val="left"/>
      <w:pPr>
        <w:ind w:left="1440" w:hanging="360"/>
      </w:pPr>
    </w:lvl>
    <w:lvl w:ilvl="2" w:tplc="AECC5578">
      <w:start w:val="1"/>
      <w:numFmt w:val="lowerRoman"/>
      <w:lvlText w:val="%3."/>
      <w:lvlJc w:val="right"/>
      <w:pPr>
        <w:ind w:left="2160" w:hanging="180"/>
      </w:pPr>
    </w:lvl>
    <w:lvl w:ilvl="3" w:tplc="6C4282AE">
      <w:start w:val="1"/>
      <w:numFmt w:val="decimal"/>
      <w:lvlText w:val="%4."/>
      <w:lvlJc w:val="left"/>
      <w:pPr>
        <w:ind w:left="2880" w:hanging="360"/>
      </w:pPr>
    </w:lvl>
    <w:lvl w:ilvl="4" w:tplc="AD703E0C">
      <w:start w:val="1"/>
      <w:numFmt w:val="lowerLetter"/>
      <w:lvlText w:val="%5."/>
      <w:lvlJc w:val="left"/>
      <w:pPr>
        <w:ind w:left="3600" w:hanging="360"/>
      </w:pPr>
    </w:lvl>
    <w:lvl w:ilvl="5" w:tplc="9B50BC8A">
      <w:start w:val="1"/>
      <w:numFmt w:val="lowerRoman"/>
      <w:lvlText w:val="%6."/>
      <w:lvlJc w:val="right"/>
      <w:pPr>
        <w:ind w:left="4320" w:hanging="180"/>
      </w:pPr>
    </w:lvl>
    <w:lvl w:ilvl="6" w:tplc="B4687334">
      <w:start w:val="1"/>
      <w:numFmt w:val="decimal"/>
      <w:lvlText w:val="%7."/>
      <w:lvlJc w:val="left"/>
      <w:pPr>
        <w:ind w:left="5040" w:hanging="360"/>
      </w:pPr>
    </w:lvl>
    <w:lvl w:ilvl="7" w:tplc="FE6E4D56">
      <w:start w:val="1"/>
      <w:numFmt w:val="lowerLetter"/>
      <w:lvlText w:val="%8."/>
      <w:lvlJc w:val="left"/>
      <w:pPr>
        <w:ind w:left="5760" w:hanging="360"/>
      </w:pPr>
    </w:lvl>
    <w:lvl w:ilvl="8" w:tplc="48C04C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B3FAB"/>
    <w:multiLevelType w:val="hybridMultilevel"/>
    <w:tmpl w:val="78F6DD08"/>
    <w:lvl w:ilvl="0" w:tplc="2EB06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046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AF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CA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B0A1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827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A64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1A1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D2B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DC09B2"/>
    <w:multiLevelType w:val="hybridMultilevel"/>
    <w:tmpl w:val="FFFFFFFF"/>
    <w:lvl w:ilvl="0" w:tplc="55DC6614">
      <w:start w:val="1"/>
      <w:numFmt w:val="upperLetter"/>
      <w:lvlText w:val="%1)"/>
      <w:lvlJc w:val="left"/>
      <w:pPr>
        <w:ind w:left="720" w:hanging="360"/>
      </w:pPr>
    </w:lvl>
    <w:lvl w:ilvl="1" w:tplc="A9721DE4">
      <w:start w:val="1"/>
      <w:numFmt w:val="lowerLetter"/>
      <w:lvlText w:val="%2."/>
      <w:lvlJc w:val="left"/>
      <w:pPr>
        <w:ind w:left="1440" w:hanging="360"/>
      </w:pPr>
    </w:lvl>
    <w:lvl w:ilvl="2" w:tplc="00C2852C">
      <w:start w:val="1"/>
      <w:numFmt w:val="lowerRoman"/>
      <w:lvlText w:val="%3."/>
      <w:lvlJc w:val="right"/>
      <w:pPr>
        <w:ind w:left="2160" w:hanging="180"/>
      </w:pPr>
    </w:lvl>
    <w:lvl w:ilvl="3" w:tplc="504AAE66">
      <w:start w:val="1"/>
      <w:numFmt w:val="decimal"/>
      <w:lvlText w:val="%4."/>
      <w:lvlJc w:val="left"/>
      <w:pPr>
        <w:ind w:left="2880" w:hanging="360"/>
      </w:pPr>
    </w:lvl>
    <w:lvl w:ilvl="4" w:tplc="03564DA4">
      <w:start w:val="1"/>
      <w:numFmt w:val="lowerLetter"/>
      <w:lvlText w:val="%5."/>
      <w:lvlJc w:val="left"/>
      <w:pPr>
        <w:ind w:left="3600" w:hanging="360"/>
      </w:pPr>
    </w:lvl>
    <w:lvl w:ilvl="5" w:tplc="1C544476">
      <w:start w:val="1"/>
      <w:numFmt w:val="lowerRoman"/>
      <w:lvlText w:val="%6."/>
      <w:lvlJc w:val="right"/>
      <w:pPr>
        <w:ind w:left="4320" w:hanging="180"/>
      </w:pPr>
    </w:lvl>
    <w:lvl w:ilvl="6" w:tplc="F50A430E">
      <w:start w:val="1"/>
      <w:numFmt w:val="decimal"/>
      <w:lvlText w:val="%7."/>
      <w:lvlJc w:val="left"/>
      <w:pPr>
        <w:ind w:left="5040" w:hanging="360"/>
      </w:pPr>
    </w:lvl>
    <w:lvl w:ilvl="7" w:tplc="CABC1F9E">
      <w:start w:val="1"/>
      <w:numFmt w:val="lowerLetter"/>
      <w:lvlText w:val="%8."/>
      <w:lvlJc w:val="left"/>
      <w:pPr>
        <w:ind w:left="5760" w:hanging="360"/>
      </w:pPr>
    </w:lvl>
    <w:lvl w:ilvl="8" w:tplc="6812DA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144C"/>
    <w:multiLevelType w:val="hybridMultilevel"/>
    <w:tmpl w:val="FFFFFFFF"/>
    <w:lvl w:ilvl="0" w:tplc="9A2CF7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8DF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BAE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E0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5E0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BA6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AE0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7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C2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C97A57"/>
    <w:multiLevelType w:val="hybridMultilevel"/>
    <w:tmpl w:val="4E78AE10"/>
    <w:lvl w:ilvl="0" w:tplc="0D283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8E5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4A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C28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F0DF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0C5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8C0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5CC3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52F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2C2C69"/>
    <w:multiLevelType w:val="hybridMultilevel"/>
    <w:tmpl w:val="080C0978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2C97BCE"/>
    <w:multiLevelType w:val="hybridMultilevel"/>
    <w:tmpl w:val="A23A1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53F8A"/>
    <w:multiLevelType w:val="hybridMultilevel"/>
    <w:tmpl w:val="C39022A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9A07CB"/>
    <w:multiLevelType w:val="hybridMultilevel"/>
    <w:tmpl w:val="2E78F95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747DA7"/>
    <w:multiLevelType w:val="hybridMultilevel"/>
    <w:tmpl w:val="70F86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F3850"/>
    <w:multiLevelType w:val="hybridMultilevel"/>
    <w:tmpl w:val="353A4F2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AA1C9D"/>
    <w:multiLevelType w:val="hybridMultilevel"/>
    <w:tmpl w:val="FD463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77B04"/>
    <w:multiLevelType w:val="hybridMultilevel"/>
    <w:tmpl w:val="32E6286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531E23"/>
    <w:multiLevelType w:val="hybridMultilevel"/>
    <w:tmpl w:val="FFFFFFFF"/>
    <w:lvl w:ilvl="0" w:tplc="99083F44">
      <w:start w:val="1"/>
      <w:numFmt w:val="upperLetter"/>
      <w:lvlText w:val="%1)"/>
      <w:lvlJc w:val="left"/>
      <w:pPr>
        <w:ind w:left="720" w:hanging="360"/>
      </w:pPr>
    </w:lvl>
    <w:lvl w:ilvl="1" w:tplc="7974B796">
      <w:start w:val="1"/>
      <w:numFmt w:val="lowerLetter"/>
      <w:lvlText w:val="%2."/>
      <w:lvlJc w:val="left"/>
      <w:pPr>
        <w:ind w:left="1440" w:hanging="360"/>
      </w:pPr>
    </w:lvl>
    <w:lvl w:ilvl="2" w:tplc="AD3AFDB2">
      <w:start w:val="1"/>
      <w:numFmt w:val="lowerRoman"/>
      <w:lvlText w:val="%3."/>
      <w:lvlJc w:val="right"/>
      <w:pPr>
        <w:ind w:left="2160" w:hanging="180"/>
      </w:pPr>
    </w:lvl>
    <w:lvl w:ilvl="3" w:tplc="38348F7C">
      <w:start w:val="1"/>
      <w:numFmt w:val="decimal"/>
      <w:lvlText w:val="%4."/>
      <w:lvlJc w:val="left"/>
      <w:pPr>
        <w:ind w:left="2880" w:hanging="360"/>
      </w:pPr>
    </w:lvl>
    <w:lvl w:ilvl="4" w:tplc="06CC28F0">
      <w:start w:val="1"/>
      <w:numFmt w:val="lowerLetter"/>
      <w:lvlText w:val="%5."/>
      <w:lvlJc w:val="left"/>
      <w:pPr>
        <w:ind w:left="3600" w:hanging="360"/>
      </w:pPr>
    </w:lvl>
    <w:lvl w:ilvl="5" w:tplc="E0BAC23C">
      <w:start w:val="1"/>
      <w:numFmt w:val="lowerRoman"/>
      <w:lvlText w:val="%6."/>
      <w:lvlJc w:val="right"/>
      <w:pPr>
        <w:ind w:left="4320" w:hanging="180"/>
      </w:pPr>
    </w:lvl>
    <w:lvl w:ilvl="6" w:tplc="0C602D44">
      <w:start w:val="1"/>
      <w:numFmt w:val="decimal"/>
      <w:lvlText w:val="%7."/>
      <w:lvlJc w:val="left"/>
      <w:pPr>
        <w:ind w:left="5040" w:hanging="360"/>
      </w:pPr>
    </w:lvl>
    <w:lvl w:ilvl="7" w:tplc="DD5A5DC0">
      <w:start w:val="1"/>
      <w:numFmt w:val="lowerLetter"/>
      <w:lvlText w:val="%8."/>
      <w:lvlJc w:val="left"/>
      <w:pPr>
        <w:ind w:left="5760" w:hanging="360"/>
      </w:pPr>
    </w:lvl>
    <w:lvl w:ilvl="8" w:tplc="0D5A84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D1925"/>
    <w:multiLevelType w:val="hybridMultilevel"/>
    <w:tmpl w:val="9ECEBEE0"/>
    <w:lvl w:ilvl="0" w:tplc="3214A0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189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368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BACF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B8E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FE6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4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A1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C9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7A6BA4"/>
    <w:multiLevelType w:val="hybridMultilevel"/>
    <w:tmpl w:val="7A7A2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8198D"/>
    <w:multiLevelType w:val="hybridMultilevel"/>
    <w:tmpl w:val="E2F45170"/>
    <w:lvl w:ilvl="0" w:tplc="866EA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06B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46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2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4C5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01A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E4E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BC7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3A2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AE21C9"/>
    <w:multiLevelType w:val="multilevel"/>
    <w:tmpl w:val="97E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0EB473C"/>
    <w:multiLevelType w:val="hybridMultilevel"/>
    <w:tmpl w:val="4896FDEA"/>
    <w:lvl w:ilvl="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7A0B"/>
    <w:multiLevelType w:val="multilevel"/>
    <w:tmpl w:val="6F90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1A73B94"/>
    <w:multiLevelType w:val="hybridMultilevel"/>
    <w:tmpl w:val="FFFFFFFF"/>
    <w:lvl w:ilvl="0" w:tplc="C428D2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F2A5C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280DAC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4CA73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06EB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7A8073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0C2FB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B5A91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FA831E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6AC4977"/>
    <w:multiLevelType w:val="hybridMultilevel"/>
    <w:tmpl w:val="FFFFFFFF"/>
    <w:lvl w:ilvl="0" w:tplc="3E78E8E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1CF4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6BE92E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93AD6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884B42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9BC4F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736E1E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9DA08E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25CE44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11831D5"/>
    <w:multiLevelType w:val="hybridMultilevel"/>
    <w:tmpl w:val="FC1A3522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1705A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62CD13C4"/>
    <w:multiLevelType w:val="hybridMultilevel"/>
    <w:tmpl w:val="D6F63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B5F9F"/>
    <w:multiLevelType w:val="hybridMultilevel"/>
    <w:tmpl w:val="4E7E9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76A63"/>
    <w:multiLevelType w:val="hybridMultilevel"/>
    <w:tmpl w:val="35848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F5C5B"/>
    <w:multiLevelType w:val="hybridMultilevel"/>
    <w:tmpl w:val="95DA590C"/>
    <w:lvl w:ilvl="0" w:tplc="0416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8" w15:restartNumberingAfterBreak="0">
    <w:nsid w:val="736E91E4"/>
    <w:multiLevelType w:val="hybridMultilevel"/>
    <w:tmpl w:val="75C6AF4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0536A4"/>
    <w:multiLevelType w:val="hybridMultilevel"/>
    <w:tmpl w:val="FFFFFFFF"/>
    <w:lvl w:ilvl="0" w:tplc="FC48EC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CEBD5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D68EA4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33659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318EBD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012653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5E8E31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ED2962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EA5B3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74C7904"/>
    <w:multiLevelType w:val="hybridMultilevel"/>
    <w:tmpl w:val="FFFFFFFF"/>
    <w:lvl w:ilvl="0" w:tplc="B9208EC8">
      <w:start w:val="1"/>
      <w:numFmt w:val="decimal"/>
      <w:lvlText w:val="%1."/>
      <w:lvlJc w:val="left"/>
      <w:pPr>
        <w:ind w:left="720" w:hanging="360"/>
      </w:pPr>
    </w:lvl>
    <w:lvl w:ilvl="1" w:tplc="2FF886FA">
      <w:start w:val="1"/>
      <w:numFmt w:val="lowerLetter"/>
      <w:lvlText w:val="%2."/>
      <w:lvlJc w:val="left"/>
      <w:pPr>
        <w:ind w:left="1440" w:hanging="360"/>
      </w:pPr>
    </w:lvl>
    <w:lvl w:ilvl="2" w:tplc="91526036">
      <w:start w:val="1"/>
      <w:numFmt w:val="lowerRoman"/>
      <w:lvlText w:val="%3."/>
      <w:lvlJc w:val="right"/>
      <w:pPr>
        <w:ind w:left="2160" w:hanging="180"/>
      </w:pPr>
    </w:lvl>
    <w:lvl w:ilvl="3" w:tplc="5262FA7A">
      <w:start w:val="1"/>
      <w:numFmt w:val="decimal"/>
      <w:lvlText w:val="%4."/>
      <w:lvlJc w:val="left"/>
      <w:pPr>
        <w:ind w:left="2880" w:hanging="360"/>
      </w:pPr>
    </w:lvl>
    <w:lvl w:ilvl="4" w:tplc="D39463F2">
      <w:start w:val="1"/>
      <w:numFmt w:val="lowerLetter"/>
      <w:lvlText w:val="%5."/>
      <w:lvlJc w:val="left"/>
      <w:pPr>
        <w:ind w:left="3600" w:hanging="360"/>
      </w:pPr>
    </w:lvl>
    <w:lvl w:ilvl="5" w:tplc="CF00C528">
      <w:start w:val="1"/>
      <w:numFmt w:val="lowerRoman"/>
      <w:lvlText w:val="%6."/>
      <w:lvlJc w:val="right"/>
      <w:pPr>
        <w:ind w:left="4320" w:hanging="180"/>
      </w:pPr>
    </w:lvl>
    <w:lvl w:ilvl="6" w:tplc="0E008BEE">
      <w:start w:val="1"/>
      <w:numFmt w:val="decimal"/>
      <w:lvlText w:val="%7."/>
      <w:lvlJc w:val="left"/>
      <w:pPr>
        <w:ind w:left="5040" w:hanging="360"/>
      </w:pPr>
    </w:lvl>
    <w:lvl w:ilvl="7" w:tplc="B8589CBA">
      <w:start w:val="1"/>
      <w:numFmt w:val="lowerLetter"/>
      <w:lvlText w:val="%8."/>
      <w:lvlJc w:val="left"/>
      <w:pPr>
        <w:ind w:left="5760" w:hanging="360"/>
      </w:pPr>
    </w:lvl>
    <w:lvl w:ilvl="8" w:tplc="068A44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C3497"/>
    <w:multiLevelType w:val="hybridMultilevel"/>
    <w:tmpl w:val="74CADE9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1">
    <w:abstractNumId w:val="28"/>
  </w:num>
  <w:num w:numId="2">
    <w:abstractNumId w:val="7"/>
  </w:num>
  <w:num w:numId="3">
    <w:abstractNumId w:val="38"/>
  </w:num>
  <w:num w:numId="4">
    <w:abstractNumId w:val="36"/>
  </w:num>
  <w:num w:numId="5">
    <w:abstractNumId w:val="18"/>
  </w:num>
  <w:num w:numId="6">
    <w:abstractNumId w:val="1"/>
  </w:num>
  <w:num w:numId="7">
    <w:abstractNumId w:val="19"/>
  </w:num>
  <w:num w:numId="8">
    <w:abstractNumId w:val="25"/>
  </w:num>
  <w:num w:numId="9">
    <w:abstractNumId w:val="2"/>
  </w:num>
  <w:num w:numId="10">
    <w:abstractNumId w:val="11"/>
  </w:num>
  <w:num w:numId="11">
    <w:abstractNumId w:val="14"/>
  </w:num>
  <w:num w:numId="12">
    <w:abstractNumId w:val="24"/>
  </w:num>
  <w:num w:numId="13">
    <w:abstractNumId w:val="26"/>
  </w:num>
  <w:num w:numId="14">
    <w:abstractNumId w:val="3"/>
  </w:num>
  <w:num w:numId="15">
    <w:abstractNumId w:val="9"/>
  </w:num>
  <w:num w:numId="16">
    <w:abstractNumId w:val="10"/>
  </w:num>
  <w:num w:numId="17">
    <w:abstractNumId w:val="6"/>
  </w:num>
  <w:num w:numId="18">
    <w:abstractNumId w:val="39"/>
  </w:num>
  <w:num w:numId="19">
    <w:abstractNumId w:val="30"/>
  </w:num>
  <w:num w:numId="20">
    <w:abstractNumId w:val="31"/>
  </w:num>
  <w:num w:numId="21">
    <w:abstractNumId w:val="8"/>
  </w:num>
  <w:num w:numId="22">
    <w:abstractNumId w:val="5"/>
  </w:num>
  <w:num w:numId="23">
    <w:abstractNumId w:val="13"/>
  </w:num>
  <w:num w:numId="24">
    <w:abstractNumId w:val="12"/>
  </w:num>
  <w:num w:numId="25">
    <w:abstractNumId w:val="23"/>
  </w:num>
  <w:num w:numId="26">
    <w:abstractNumId w:val="40"/>
  </w:num>
  <w:num w:numId="27">
    <w:abstractNumId w:val="33"/>
  </w:num>
  <w:num w:numId="28">
    <w:abstractNumId w:val="32"/>
  </w:num>
  <w:num w:numId="29">
    <w:abstractNumId w:val="15"/>
  </w:num>
  <w:num w:numId="30">
    <w:abstractNumId w:val="22"/>
  </w:num>
  <w:num w:numId="31">
    <w:abstractNumId w:val="41"/>
  </w:num>
  <w:num w:numId="32">
    <w:abstractNumId w:val="16"/>
  </w:num>
  <w:num w:numId="33">
    <w:abstractNumId w:val="21"/>
  </w:num>
  <w:num w:numId="34">
    <w:abstractNumId w:val="35"/>
  </w:num>
  <w:num w:numId="35">
    <w:abstractNumId w:val="4"/>
  </w:num>
  <w:num w:numId="36">
    <w:abstractNumId w:val="27"/>
  </w:num>
  <w:num w:numId="37">
    <w:abstractNumId w:val="29"/>
  </w:num>
  <w:num w:numId="38">
    <w:abstractNumId w:val="0"/>
  </w:num>
  <w:num w:numId="39">
    <w:abstractNumId w:val="37"/>
  </w:num>
  <w:num w:numId="40">
    <w:abstractNumId w:val="17"/>
  </w:num>
  <w:num w:numId="41">
    <w:abstractNumId w:val="2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7F0132"/>
    <w:rsid w:val="0000361F"/>
    <w:rsid w:val="00004BB4"/>
    <w:rsid w:val="00007E5C"/>
    <w:rsid w:val="00014B40"/>
    <w:rsid w:val="00026B07"/>
    <w:rsid w:val="00031578"/>
    <w:rsid w:val="00052209"/>
    <w:rsid w:val="00060BAC"/>
    <w:rsid w:val="00061040"/>
    <w:rsid w:val="000A5468"/>
    <w:rsid w:val="000B2AB9"/>
    <w:rsid w:val="000B478B"/>
    <w:rsid w:val="000D2E15"/>
    <w:rsid w:val="000F1225"/>
    <w:rsid w:val="000F1BF9"/>
    <w:rsid w:val="001110BF"/>
    <w:rsid w:val="00117F7A"/>
    <w:rsid w:val="001208E8"/>
    <w:rsid w:val="00121BF5"/>
    <w:rsid w:val="0012479E"/>
    <w:rsid w:val="0013407C"/>
    <w:rsid w:val="0017218C"/>
    <w:rsid w:val="00174E1C"/>
    <w:rsid w:val="00194454"/>
    <w:rsid w:val="00195E23"/>
    <w:rsid w:val="001BE7FB"/>
    <w:rsid w:val="001E024B"/>
    <w:rsid w:val="001E5EDF"/>
    <w:rsid w:val="001F441D"/>
    <w:rsid w:val="00206D92"/>
    <w:rsid w:val="002126AC"/>
    <w:rsid w:val="00220589"/>
    <w:rsid w:val="00222392"/>
    <w:rsid w:val="00223402"/>
    <w:rsid w:val="002532A2"/>
    <w:rsid w:val="00277B34"/>
    <w:rsid w:val="002834D9"/>
    <w:rsid w:val="00283983"/>
    <w:rsid w:val="00287201"/>
    <w:rsid w:val="002B2127"/>
    <w:rsid w:val="002C2AE8"/>
    <w:rsid w:val="002C5547"/>
    <w:rsid w:val="002D64B5"/>
    <w:rsid w:val="002D6862"/>
    <w:rsid w:val="002F0BFB"/>
    <w:rsid w:val="002F29B1"/>
    <w:rsid w:val="0030B985"/>
    <w:rsid w:val="00310D93"/>
    <w:rsid w:val="003213F9"/>
    <w:rsid w:val="0033171F"/>
    <w:rsid w:val="00337DC1"/>
    <w:rsid w:val="00338F4D"/>
    <w:rsid w:val="00345E99"/>
    <w:rsid w:val="0035245A"/>
    <w:rsid w:val="00365056"/>
    <w:rsid w:val="003724FA"/>
    <w:rsid w:val="00377323"/>
    <w:rsid w:val="00377E35"/>
    <w:rsid w:val="003A3228"/>
    <w:rsid w:val="003B1784"/>
    <w:rsid w:val="003B2BC6"/>
    <w:rsid w:val="003B42C5"/>
    <w:rsid w:val="003D00CE"/>
    <w:rsid w:val="003E0EAD"/>
    <w:rsid w:val="003F384C"/>
    <w:rsid w:val="004069C6"/>
    <w:rsid w:val="004201C2"/>
    <w:rsid w:val="0042273B"/>
    <w:rsid w:val="00455D45"/>
    <w:rsid w:val="0047312A"/>
    <w:rsid w:val="00475138"/>
    <w:rsid w:val="0049390E"/>
    <w:rsid w:val="004A3B42"/>
    <w:rsid w:val="004D3D7A"/>
    <w:rsid w:val="004E488E"/>
    <w:rsid w:val="004F5709"/>
    <w:rsid w:val="00500478"/>
    <w:rsid w:val="00500C61"/>
    <w:rsid w:val="005142C3"/>
    <w:rsid w:val="00514D9C"/>
    <w:rsid w:val="00521E0E"/>
    <w:rsid w:val="00522F8A"/>
    <w:rsid w:val="0056292B"/>
    <w:rsid w:val="00594F77"/>
    <w:rsid w:val="00596380"/>
    <w:rsid w:val="005B3627"/>
    <w:rsid w:val="005B6E3E"/>
    <w:rsid w:val="005C5628"/>
    <w:rsid w:val="005C5A0B"/>
    <w:rsid w:val="005E7EB9"/>
    <w:rsid w:val="005F1A44"/>
    <w:rsid w:val="005F30AE"/>
    <w:rsid w:val="005F37E2"/>
    <w:rsid w:val="00612D22"/>
    <w:rsid w:val="006216FA"/>
    <w:rsid w:val="00624AA6"/>
    <w:rsid w:val="00636EA8"/>
    <w:rsid w:val="00642E6D"/>
    <w:rsid w:val="00646CD5"/>
    <w:rsid w:val="0066469C"/>
    <w:rsid w:val="00671588"/>
    <w:rsid w:val="00672C61"/>
    <w:rsid w:val="00694A61"/>
    <w:rsid w:val="00696E1E"/>
    <w:rsid w:val="006A2145"/>
    <w:rsid w:val="006B1353"/>
    <w:rsid w:val="006B1C8C"/>
    <w:rsid w:val="006D1FE4"/>
    <w:rsid w:val="006D25FD"/>
    <w:rsid w:val="006E0946"/>
    <w:rsid w:val="006F2B6E"/>
    <w:rsid w:val="00702E1E"/>
    <w:rsid w:val="007047DC"/>
    <w:rsid w:val="007053E4"/>
    <w:rsid w:val="00710E7E"/>
    <w:rsid w:val="00711829"/>
    <w:rsid w:val="0072547F"/>
    <w:rsid w:val="0072587A"/>
    <w:rsid w:val="00752646"/>
    <w:rsid w:val="007588BE"/>
    <w:rsid w:val="0076764C"/>
    <w:rsid w:val="007710E2"/>
    <w:rsid w:val="00774C3B"/>
    <w:rsid w:val="007956FF"/>
    <w:rsid w:val="00797F38"/>
    <w:rsid w:val="007AA793"/>
    <w:rsid w:val="007B4804"/>
    <w:rsid w:val="007C5106"/>
    <w:rsid w:val="007D539E"/>
    <w:rsid w:val="007D5C9C"/>
    <w:rsid w:val="007E4ED7"/>
    <w:rsid w:val="00813172"/>
    <w:rsid w:val="00836631"/>
    <w:rsid w:val="008500D3"/>
    <w:rsid w:val="00854952"/>
    <w:rsid w:val="00856FAF"/>
    <w:rsid w:val="0086892C"/>
    <w:rsid w:val="008779C6"/>
    <w:rsid w:val="0088073E"/>
    <w:rsid w:val="008B4025"/>
    <w:rsid w:val="008B7878"/>
    <w:rsid w:val="008F0191"/>
    <w:rsid w:val="00913410"/>
    <w:rsid w:val="00913B73"/>
    <w:rsid w:val="00921858"/>
    <w:rsid w:val="00936855"/>
    <w:rsid w:val="00945209"/>
    <w:rsid w:val="009648AC"/>
    <w:rsid w:val="009659CF"/>
    <w:rsid w:val="00971F94"/>
    <w:rsid w:val="00982FF1"/>
    <w:rsid w:val="00991754"/>
    <w:rsid w:val="009A39FD"/>
    <w:rsid w:val="009B6966"/>
    <w:rsid w:val="009C386D"/>
    <w:rsid w:val="009E30C4"/>
    <w:rsid w:val="009E30D0"/>
    <w:rsid w:val="009F5B95"/>
    <w:rsid w:val="009F6F94"/>
    <w:rsid w:val="00A13EED"/>
    <w:rsid w:val="00A22C3A"/>
    <w:rsid w:val="00A4CB97"/>
    <w:rsid w:val="00A81C72"/>
    <w:rsid w:val="00A8693E"/>
    <w:rsid w:val="00A87028"/>
    <w:rsid w:val="00A919DD"/>
    <w:rsid w:val="00AA5A75"/>
    <w:rsid w:val="00AC29B0"/>
    <w:rsid w:val="00AE195C"/>
    <w:rsid w:val="00AF2176"/>
    <w:rsid w:val="00AF2AB9"/>
    <w:rsid w:val="00B02175"/>
    <w:rsid w:val="00B1107A"/>
    <w:rsid w:val="00B116C0"/>
    <w:rsid w:val="00B27152"/>
    <w:rsid w:val="00B47061"/>
    <w:rsid w:val="00B743D6"/>
    <w:rsid w:val="00B820D7"/>
    <w:rsid w:val="00BA2625"/>
    <w:rsid w:val="00BC695B"/>
    <w:rsid w:val="00BD6902"/>
    <w:rsid w:val="00BF1319"/>
    <w:rsid w:val="00C13B44"/>
    <w:rsid w:val="00C224A2"/>
    <w:rsid w:val="00C2E485"/>
    <w:rsid w:val="00C36705"/>
    <w:rsid w:val="00C52FBD"/>
    <w:rsid w:val="00C53D05"/>
    <w:rsid w:val="00C57653"/>
    <w:rsid w:val="00C62F1F"/>
    <w:rsid w:val="00C638D3"/>
    <w:rsid w:val="00C71EC4"/>
    <w:rsid w:val="00C816E3"/>
    <w:rsid w:val="00CC1C61"/>
    <w:rsid w:val="00CC6468"/>
    <w:rsid w:val="00CF6C96"/>
    <w:rsid w:val="00D04D4A"/>
    <w:rsid w:val="00D30CED"/>
    <w:rsid w:val="00D3394A"/>
    <w:rsid w:val="00DC29C5"/>
    <w:rsid w:val="00E05C18"/>
    <w:rsid w:val="00E2046C"/>
    <w:rsid w:val="00E40F6E"/>
    <w:rsid w:val="00E43E29"/>
    <w:rsid w:val="00E505A1"/>
    <w:rsid w:val="00E56D03"/>
    <w:rsid w:val="00E7C6A3"/>
    <w:rsid w:val="00E81470"/>
    <w:rsid w:val="00E85F4A"/>
    <w:rsid w:val="00E97B5E"/>
    <w:rsid w:val="00EA2A9F"/>
    <w:rsid w:val="00EB52E0"/>
    <w:rsid w:val="00EE22AD"/>
    <w:rsid w:val="00EF4E50"/>
    <w:rsid w:val="00F03714"/>
    <w:rsid w:val="00F1097D"/>
    <w:rsid w:val="00F10B3D"/>
    <w:rsid w:val="00F22C35"/>
    <w:rsid w:val="00F3C077"/>
    <w:rsid w:val="00F501CA"/>
    <w:rsid w:val="00F537D0"/>
    <w:rsid w:val="00F556CE"/>
    <w:rsid w:val="00F808D8"/>
    <w:rsid w:val="00F8215D"/>
    <w:rsid w:val="00F86D12"/>
    <w:rsid w:val="00F87E32"/>
    <w:rsid w:val="00F97C65"/>
    <w:rsid w:val="00F9E07B"/>
    <w:rsid w:val="00FA1388"/>
    <w:rsid w:val="00FB60B2"/>
    <w:rsid w:val="00FB7E8B"/>
    <w:rsid w:val="00FC5869"/>
    <w:rsid w:val="00FD28E8"/>
    <w:rsid w:val="00FD673E"/>
    <w:rsid w:val="00FE1608"/>
    <w:rsid w:val="00FE2659"/>
    <w:rsid w:val="00FE6612"/>
    <w:rsid w:val="00FF5379"/>
    <w:rsid w:val="00FF7B44"/>
    <w:rsid w:val="01003644"/>
    <w:rsid w:val="01177ADE"/>
    <w:rsid w:val="012B66DE"/>
    <w:rsid w:val="012F79DE"/>
    <w:rsid w:val="0136F0BE"/>
    <w:rsid w:val="0136F0BE"/>
    <w:rsid w:val="01378876"/>
    <w:rsid w:val="0140E1E8"/>
    <w:rsid w:val="0177FAB2"/>
    <w:rsid w:val="017BEFDD"/>
    <w:rsid w:val="01869430"/>
    <w:rsid w:val="019E0114"/>
    <w:rsid w:val="01AD97C8"/>
    <w:rsid w:val="01EFD713"/>
    <w:rsid w:val="01F2A5B6"/>
    <w:rsid w:val="01F6E5BA"/>
    <w:rsid w:val="01F82689"/>
    <w:rsid w:val="01F82689"/>
    <w:rsid w:val="01FF914C"/>
    <w:rsid w:val="020C870F"/>
    <w:rsid w:val="02110CA7"/>
    <w:rsid w:val="0226F62D"/>
    <w:rsid w:val="02290016"/>
    <w:rsid w:val="0242038F"/>
    <w:rsid w:val="024601D8"/>
    <w:rsid w:val="02495F1E"/>
    <w:rsid w:val="02546CAC"/>
    <w:rsid w:val="02588778"/>
    <w:rsid w:val="02699980"/>
    <w:rsid w:val="0282FF14"/>
    <w:rsid w:val="0285A456"/>
    <w:rsid w:val="02913789"/>
    <w:rsid w:val="02A8AE01"/>
    <w:rsid w:val="02ABEB0C"/>
    <w:rsid w:val="02B00F0A"/>
    <w:rsid w:val="02C79417"/>
    <w:rsid w:val="02DD1CDF"/>
    <w:rsid w:val="02EA5C65"/>
    <w:rsid w:val="02EC1C9E"/>
    <w:rsid w:val="02EFB3E2"/>
    <w:rsid w:val="02F40A24"/>
    <w:rsid w:val="0317CD74"/>
    <w:rsid w:val="032A81CB"/>
    <w:rsid w:val="03468E57"/>
    <w:rsid w:val="0365B3CD"/>
    <w:rsid w:val="0367CE85"/>
    <w:rsid w:val="03737EFE"/>
    <w:rsid w:val="0374A190"/>
    <w:rsid w:val="03930563"/>
    <w:rsid w:val="03AD2980"/>
    <w:rsid w:val="03AF97A5"/>
    <w:rsid w:val="03B38E42"/>
    <w:rsid w:val="03B4D1D3"/>
    <w:rsid w:val="03CDA457"/>
    <w:rsid w:val="03D7CA4F"/>
    <w:rsid w:val="03EA7A96"/>
    <w:rsid w:val="03F6972B"/>
    <w:rsid w:val="03F907EE"/>
    <w:rsid w:val="03FA5A13"/>
    <w:rsid w:val="03FFFE8A"/>
    <w:rsid w:val="04029413"/>
    <w:rsid w:val="041C6B60"/>
    <w:rsid w:val="04247093"/>
    <w:rsid w:val="04418331"/>
    <w:rsid w:val="044CC916"/>
    <w:rsid w:val="046710F9"/>
    <w:rsid w:val="046AD19A"/>
    <w:rsid w:val="048C5125"/>
    <w:rsid w:val="048FDA85"/>
    <w:rsid w:val="0496958C"/>
    <w:rsid w:val="049CC383"/>
    <w:rsid w:val="04AA4E06"/>
    <w:rsid w:val="04AFDCBE"/>
    <w:rsid w:val="04B6D31A"/>
    <w:rsid w:val="04BA6C84"/>
    <w:rsid w:val="04C2CDBF"/>
    <w:rsid w:val="04F1E941"/>
    <w:rsid w:val="04FA93FC"/>
    <w:rsid w:val="050DFBFD"/>
    <w:rsid w:val="052FC74B"/>
    <w:rsid w:val="05442B68"/>
    <w:rsid w:val="0544AF26"/>
    <w:rsid w:val="05466466"/>
    <w:rsid w:val="0550A234"/>
    <w:rsid w:val="055AD7F5"/>
    <w:rsid w:val="055FEAC9"/>
    <w:rsid w:val="05685814"/>
    <w:rsid w:val="057D51ED"/>
    <w:rsid w:val="057DA29A"/>
    <w:rsid w:val="0580B66B"/>
    <w:rsid w:val="05865962"/>
    <w:rsid w:val="058A52A2"/>
    <w:rsid w:val="058EEF82"/>
    <w:rsid w:val="0595110F"/>
    <w:rsid w:val="059B8FD4"/>
    <w:rsid w:val="059E1EA1"/>
    <w:rsid w:val="059F5412"/>
    <w:rsid w:val="05ADEC31"/>
    <w:rsid w:val="05B03CBB"/>
    <w:rsid w:val="05C0D5AC"/>
    <w:rsid w:val="05C7F027"/>
    <w:rsid w:val="05CD519E"/>
    <w:rsid w:val="05D27E4E"/>
    <w:rsid w:val="05DDBEAE"/>
    <w:rsid w:val="05EF836B"/>
    <w:rsid w:val="05FCF491"/>
    <w:rsid w:val="062BAAE6"/>
    <w:rsid w:val="0635AEEE"/>
    <w:rsid w:val="063645EB"/>
    <w:rsid w:val="0639F1BA"/>
    <w:rsid w:val="063C1D90"/>
    <w:rsid w:val="064C4E01"/>
    <w:rsid w:val="0654A048"/>
    <w:rsid w:val="065A15F3"/>
    <w:rsid w:val="0675D96E"/>
    <w:rsid w:val="0677B3C5"/>
    <w:rsid w:val="067F0132"/>
    <w:rsid w:val="0686E431"/>
    <w:rsid w:val="06AE45A0"/>
    <w:rsid w:val="06B04257"/>
    <w:rsid w:val="06B84117"/>
    <w:rsid w:val="06CACB1B"/>
    <w:rsid w:val="06CB97AC"/>
    <w:rsid w:val="06DC25A6"/>
    <w:rsid w:val="06DD0C13"/>
    <w:rsid w:val="06DEDE46"/>
    <w:rsid w:val="06F28A0D"/>
    <w:rsid w:val="06F5AF86"/>
    <w:rsid w:val="0709854A"/>
    <w:rsid w:val="070B7817"/>
    <w:rsid w:val="071A0CFE"/>
    <w:rsid w:val="071D50CF"/>
    <w:rsid w:val="072C3B7E"/>
    <w:rsid w:val="075BBEB1"/>
    <w:rsid w:val="075D75DB"/>
    <w:rsid w:val="0771738D"/>
    <w:rsid w:val="0775770D"/>
    <w:rsid w:val="077D96DE"/>
    <w:rsid w:val="077E051E"/>
    <w:rsid w:val="07ADAE71"/>
    <w:rsid w:val="07BB47B7"/>
    <w:rsid w:val="07BF8DC1"/>
    <w:rsid w:val="07CFD708"/>
    <w:rsid w:val="07D4FD1F"/>
    <w:rsid w:val="07D5B5EB"/>
    <w:rsid w:val="07D86AF9"/>
    <w:rsid w:val="08142E2C"/>
    <w:rsid w:val="08199696"/>
    <w:rsid w:val="082FB240"/>
    <w:rsid w:val="083A89A3"/>
    <w:rsid w:val="084C12B8"/>
    <w:rsid w:val="085F1897"/>
    <w:rsid w:val="0861F77E"/>
    <w:rsid w:val="0869FDFA"/>
    <w:rsid w:val="086F1A99"/>
    <w:rsid w:val="087E0525"/>
    <w:rsid w:val="08851106"/>
    <w:rsid w:val="088877B0"/>
    <w:rsid w:val="0896ED05"/>
    <w:rsid w:val="08B92130"/>
    <w:rsid w:val="08BA5077"/>
    <w:rsid w:val="08C07943"/>
    <w:rsid w:val="08C5083D"/>
    <w:rsid w:val="08C81035"/>
    <w:rsid w:val="08DAF002"/>
    <w:rsid w:val="08EF00BA"/>
    <w:rsid w:val="08F81409"/>
    <w:rsid w:val="08FE460A"/>
    <w:rsid w:val="0910E459"/>
    <w:rsid w:val="0910E459"/>
    <w:rsid w:val="09224FE9"/>
    <w:rsid w:val="092AB3A9"/>
    <w:rsid w:val="0952DB8A"/>
    <w:rsid w:val="0968DD02"/>
    <w:rsid w:val="09698F69"/>
    <w:rsid w:val="09706DCA"/>
    <w:rsid w:val="09709107"/>
    <w:rsid w:val="09765025"/>
    <w:rsid w:val="097A5900"/>
    <w:rsid w:val="09861C6A"/>
    <w:rsid w:val="09DFA189"/>
    <w:rsid w:val="09E3F929"/>
    <w:rsid w:val="09EA18C0"/>
    <w:rsid w:val="09F84753"/>
    <w:rsid w:val="0A0B64A6"/>
    <w:rsid w:val="0A0D4E49"/>
    <w:rsid w:val="0A239502"/>
    <w:rsid w:val="0A239502"/>
    <w:rsid w:val="0A3E41A2"/>
    <w:rsid w:val="0A52F778"/>
    <w:rsid w:val="0A7BAEBD"/>
    <w:rsid w:val="0A7E82F2"/>
    <w:rsid w:val="0A819CAF"/>
    <w:rsid w:val="0A9763C3"/>
    <w:rsid w:val="0A9A440E"/>
    <w:rsid w:val="0AA086ED"/>
    <w:rsid w:val="0AA0C2C1"/>
    <w:rsid w:val="0AA9144F"/>
    <w:rsid w:val="0AB12FD1"/>
    <w:rsid w:val="0AB18380"/>
    <w:rsid w:val="0AB2022A"/>
    <w:rsid w:val="0ABC3291"/>
    <w:rsid w:val="0ABE1759"/>
    <w:rsid w:val="0AD065B4"/>
    <w:rsid w:val="0AD6E7E4"/>
    <w:rsid w:val="0AD7A607"/>
    <w:rsid w:val="0ADE7E5A"/>
    <w:rsid w:val="0B00E6E6"/>
    <w:rsid w:val="0B012DDF"/>
    <w:rsid w:val="0B082230"/>
    <w:rsid w:val="0B100BBB"/>
    <w:rsid w:val="0B1F7F66"/>
    <w:rsid w:val="0B2DBF3A"/>
    <w:rsid w:val="0B36FA62"/>
    <w:rsid w:val="0B5E4FDB"/>
    <w:rsid w:val="0B6CE488"/>
    <w:rsid w:val="0B74AA46"/>
    <w:rsid w:val="0B79A0F9"/>
    <w:rsid w:val="0B7D8926"/>
    <w:rsid w:val="0B7DB74C"/>
    <w:rsid w:val="0B7E826D"/>
    <w:rsid w:val="0B83B37A"/>
    <w:rsid w:val="0B8575F2"/>
    <w:rsid w:val="0B85E921"/>
    <w:rsid w:val="0B888B61"/>
    <w:rsid w:val="0B89252A"/>
    <w:rsid w:val="0B9A3E11"/>
    <w:rsid w:val="0B9C680B"/>
    <w:rsid w:val="0BA466BE"/>
    <w:rsid w:val="0BB0EF71"/>
    <w:rsid w:val="0BCE19B9"/>
    <w:rsid w:val="0BD88286"/>
    <w:rsid w:val="0BEF320C"/>
    <w:rsid w:val="0BF10A0B"/>
    <w:rsid w:val="0BF4FA61"/>
    <w:rsid w:val="0BF56D39"/>
    <w:rsid w:val="0BFFB0F7"/>
    <w:rsid w:val="0C061E1C"/>
    <w:rsid w:val="0C0D36A3"/>
    <w:rsid w:val="0C1DEEDB"/>
    <w:rsid w:val="0C292F18"/>
    <w:rsid w:val="0C41F287"/>
    <w:rsid w:val="0C4818A8"/>
    <w:rsid w:val="0C501A94"/>
    <w:rsid w:val="0C7222DE"/>
    <w:rsid w:val="0C7222DE"/>
    <w:rsid w:val="0C7D4601"/>
    <w:rsid w:val="0CA704DB"/>
    <w:rsid w:val="0CAC9CB5"/>
    <w:rsid w:val="0CB2B45B"/>
    <w:rsid w:val="0CB2B45B"/>
    <w:rsid w:val="0CC91753"/>
    <w:rsid w:val="0CE0B891"/>
    <w:rsid w:val="0CFDCD97"/>
    <w:rsid w:val="0D015F97"/>
    <w:rsid w:val="0D08A23A"/>
    <w:rsid w:val="0D19DAB8"/>
    <w:rsid w:val="0D326A3B"/>
    <w:rsid w:val="0D3D6307"/>
    <w:rsid w:val="0D4565C0"/>
    <w:rsid w:val="0D61BCAC"/>
    <w:rsid w:val="0D69A8D4"/>
    <w:rsid w:val="0D6A0E2E"/>
    <w:rsid w:val="0D6F151F"/>
    <w:rsid w:val="0D748E51"/>
    <w:rsid w:val="0D948C7D"/>
    <w:rsid w:val="0D9DABF9"/>
    <w:rsid w:val="0DB623B4"/>
    <w:rsid w:val="0DB727EF"/>
    <w:rsid w:val="0DBF222D"/>
    <w:rsid w:val="0DCC7C7E"/>
    <w:rsid w:val="0DCE625A"/>
    <w:rsid w:val="0DCF5350"/>
    <w:rsid w:val="0DDF181B"/>
    <w:rsid w:val="0DF0BB1F"/>
    <w:rsid w:val="0E0C1566"/>
    <w:rsid w:val="0E0F6220"/>
    <w:rsid w:val="0E0F6220"/>
    <w:rsid w:val="0E19414D"/>
    <w:rsid w:val="0E3EBD94"/>
    <w:rsid w:val="0E4249A4"/>
    <w:rsid w:val="0E521ACF"/>
    <w:rsid w:val="0E59EDDF"/>
    <w:rsid w:val="0E64E960"/>
    <w:rsid w:val="0E6B182D"/>
    <w:rsid w:val="0EA9BE8A"/>
    <w:rsid w:val="0EAE581C"/>
    <w:rsid w:val="0ED49656"/>
    <w:rsid w:val="0EEC50D8"/>
    <w:rsid w:val="0EF5B528"/>
    <w:rsid w:val="0EFB2545"/>
    <w:rsid w:val="0F102348"/>
    <w:rsid w:val="0F111717"/>
    <w:rsid w:val="0F115761"/>
    <w:rsid w:val="0F2798B1"/>
    <w:rsid w:val="0F3E3D44"/>
    <w:rsid w:val="0F3F2D60"/>
    <w:rsid w:val="0F5D23DD"/>
    <w:rsid w:val="0F7E3631"/>
    <w:rsid w:val="0F869E25"/>
    <w:rsid w:val="0F86C545"/>
    <w:rsid w:val="0F8EE3F8"/>
    <w:rsid w:val="0F9BE951"/>
    <w:rsid w:val="0F9FDC2D"/>
    <w:rsid w:val="0FA2B25B"/>
    <w:rsid w:val="0FBD0718"/>
    <w:rsid w:val="0FD48813"/>
    <w:rsid w:val="0FDE8E46"/>
    <w:rsid w:val="0FDEA59D"/>
    <w:rsid w:val="0FDEA59D"/>
    <w:rsid w:val="0FE5B285"/>
    <w:rsid w:val="0FFE8A89"/>
    <w:rsid w:val="100716F8"/>
    <w:rsid w:val="100D1820"/>
    <w:rsid w:val="103E4080"/>
    <w:rsid w:val="10465FDC"/>
    <w:rsid w:val="105469D7"/>
    <w:rsid w:val="10650CA2"/>
    <w:rsid w:val="106B7C31"/>
    <w:rsid w:val="1089ECFD"/>
    <w:rsid w:val="1092D686"/>
    <w:rsid w:val="1092D686"/>
    <w:rsid w:val="10973D47"/>
    <w:rsid w:val="10C4848E"/>
    <w:rsid w:val="10C85447"/>
    <w:rsid w:val="10D0EB24"/>
    <w:rsid w:val="10DEE35A"/>
    <w:rsid w:val="10F1E12C"/>
    <w:rsid w:val="10F4842F"/>
    <w:rsid w:val="110488BC"/>
    <w:rsid w:val="110B768C"/>
    <w:rsid w:val="11463CD4"/>
    <w:rsid w:val="1148285A"/>
    <w:rsid w:val="11547274"/>
    <w:rsid w:val="115633B5"/>
    <w:rsid w:val="116A20B5"/>
    <w:rsid w:val="116BA89B"/>
    <w:rsid w:val="117AF2F4"/>
    <w:rsid w:val="11818653"/>
    <w:rsid w:val="1187F958"/>
    <w:rsid w:val="11B03B3D"/>
    <w:rsid w:val="11B2258C"/>
    <w:rsid w:val="11CEE214"/>
    <w:rsid w:val="11DF99B0"/>
    <w:rsid w:val="11E2892D"/>
    <w:rsid w:val="11FB75D7"/>
    <w:rsid w:val="12109595"/>
    <w:rsid w:val="12125D8B"/>
    <w:rsid w:val="1215FCDF"/>
    <w:rsid w:val="122032A0"/>
    <w:rsid w:val="1223F19A"/>
    <w:rsid w:val="12270517"/>
    <w:rsid w:val="122EA6E7"/>
    <w:rsid w:val="1287FEE6"/>
    <w:rsid w:val="128994D7"/>
    <w:rsid w:val="12A685F9"/>
    <w:rsid w:val="12B3C22C"/>
    <w:rsid w:val="12B4FC72"/>
    <w:rsid w:val="12BE6607"/>
    <w:rsid w:val="12C24F3C"/>
    <w:rsid w:val="12C5CBDE"/>
    <w:rsid w:val="12E9DE04"/>
    <w:rsid w:val="12EC659A"/>
    <w:rsid w:val="13030420"/>
    <w:rsid w:val="131EDA93"/>
    <w:rsid w:val="132186E6"/>
    <w:rsid w:val="1334B5CE"/>
    <w:rsid w:val="133EB7BA"/>
    <w:rsid w:val="133FFAE4"/>
    <w:rsid w:val="13436727"/>
    <w:rsid w:val="134F2385"/>
    <w:rsid w:val="135D1671"/>
    <w:rsid w:val="1368C190"/>
    <w:rsid w:val="136C69F6"/>
    <w:rsid w:val="136D0A5F"/>
    <w:rsid w:val="137A4B57"/>
    <w:rsid w:val="1381F5C9"/>
    <w:rsid w:val="13841EF9"/>
    <w:rsid w:val="1392D9EA"/>
    <w:rsid w:val="13A98B1E"/>
    <w:rsid w:val="13AA8C5A"/>
    <w:rsid w:val="13B116B3"/>
    <w:rsid w:val="13C2D578"/>
    <w:rsid w:val="13DB3C35"/>
    <w:rsid w:val="13E4A49D"/>
    <w:rsid w:val="13E4C884"/>
    <w:rsid w:val="13EC0073"/>
    <w:rsid w:val="13EF6389"/>
    <w:rsid w:val="13EF6389"/>
    <w:rsid w:val="13FC2550"/>
    <w:rsid w:val="141A6A7B"/>
    <w:rsid w:val="14362E5C"/>
    <w:rsid w:val="1437A531"/>
    <w:rsid w:val="143A7CB0"/>
    <w:rsid w:val="1442D578"/>
    <w:rsid w:val="144F928D"/>
    <w:rsid w:val="1469A541"/>
    <w:rsid w:val="14749E9E"/>
    <w:rsid w:val="14760232"/>
    <w:rsid w:val="148CA2D0"/>
    <w:rsid w:val="14A5F12B"/>
    <w:rsid w:val="14B241C4"/>
    <w:rsid w:val="14C4449F"/>
    <w:rsid w:val="14C5B3F6"/>
    <w:rsid w:val="14D1FBAC"/>
    <w:rsid w:val="14D7228F"/>
    <w:rsid w:val="14EF825D"/>
    <w:rsid w:val="1500AEA7"/>
    <w:rsid w:val="150F509E"/>
    <w:rsid w:val="151BB56F"/>
    <w:rsid w:val="151CA622"/>
    <w:rsid w:val="1521FBD3"/>
    <w:rsid w:val="153B22B1"/>
    <w:rsid w:val="154CD939"/>
    <w:rsid w:val="155033D2"/>
    <w:rsid w:val="15594636"/>
    <w:rsid w:val="155EA5D9"/>
    <w:rsid w:val="1566529D"/>
    <w:rsid w:val="15A761A6"/>
    <w:rsid w:val="15C530AD"/>
    <w:rsid w:val="15C9083B"/>
    <w:rsid w:val="15D64D11"/>
    <w:rsid w:val="15D69D0D"/>
    <w:rsid w:val="15DA1A21"/>
    <w:rsid w:val="15E06AE0"/>
    <w:rsid w:val="15E5EDCB"/>
    <w:rsid w:val="15EC4D45"/>
    <w:rsid w:val="15F7BBBE"/>
    <w:rsid w:val="15F9033F"/>
    <w:rsid w:val="1600D2F1"/>
    <w:rsid w:val="1604F296"/>
    <w:rsid w:val="161C8C3D"/>
    <w:rsid w:val="161F3F9A"/>
    <w:rsid w:val="16406E44"/>
    <w:rsid w:val="165C501A"/>
    <w:rsid w:val="166828B5"/>
    <w:rsid w:val="1679E226"/>
    <w:rsid w:val="167EB124"/>
    <w:rsid w:val="168799CE"/>
    <w:rsid w:val="168DDCF1"/>
    <w:rsid w:val="16AB5E36"/>
    <w:rsid w:val="16AD90BE"/>
    <w:rsid w:val="16C38590"/>
    <w:rsid w:val="16C8D891"/>
    <w:rsid w:val="16CABC69"/>
    <w:rsid w:val="16DE21BD"/>
    <w:rsid w:val="16DF801D"/>
    <w:rsid w:val="1716E70A"/>
    <w:rsid w:val="171C2C26"/>
    <w:rsid w:val="1722490A"/>
    <w:rsid w:val="1723AD30"/>
    <w:rsid w:val="1725396B"/>
    <w:rsid w:val="1728D62D"/>
    <w:rsid w:val="17321E6B"/>
    <w:rsid w:val="1738C286"/>
    <w:rsid w:val="174C873F"/>
    <w:rsid w:val="17520B3D"/>
    <w:rsid w:val="17634E1B"/>
    <w:rsid w:val="17687BA8"/>
    <w:rsid w:val="17731001"/>
    <w:rsid w:val="177C8FFA"/>
    <w:rsid w:val="17881DA6"/>
    <w:rsid w:val="178BCC2D"/>
    <w:rsid w:val="17A27B28"/>
    <w:rsid w:val="17A6FB36"/>
    <w:rsid w:val="17AEE8BC"/>
    <w:rsid w:val="17B4F807"/>
    <w:rsid w:val="17B52825"/>
    <w:rsid w:val="17DECD22"/>
    <w:rsid w:val="17EEB0FF"/>
    <w:rsid w:val="17F89114"/>
    <w:rsid w:val="17FC9F7E"/>
    <w:rsid w:val="18087317"/>
    <w:rsid w:val="180EF820"/>
    <w:rsid w:val="18119621"/>
    <w:rsid w:val="18123061"/>
    <w:rsid w:val="181D60B8"/>
    <w:rsid w:val="18377873"/>
    <w:rsid w:val="183ADADB"/>
    <w:rsid w:val="185B2A39"/>
    <w:rsid w:val="185E6B55"/>
    <w:rsid w:val="186D3FCD"/>
    <w:rsid w:val="187ECA30"/>
    <w:rsid w:val="18831638"/>
    <w:rsid w:val="18836F11"/>
    <w:rsid w:val="18853E63"/>
    <w:rsid w:val="18A451E9"/>
    <w:rsid w:val="18A8654A"/>
    <w:rsid w:val="18B23EC9"/>
    <w:rsid w:val="18CDEECC"/>
    <w:rsid w:val="18DE33FF"/>
    <w:rsid w:val="18E76620"/>
    <w:rsid w:val="18EF065C"/>
    <w:rsid w:val="18F2998F"/>
    <w:rsid w:val="18F46922"/>
    <w:rsid w:val="18FB6F1A"/>
    <w:rsid w:val="1905EBE1"/>
    <w:rsid w:val="19304AF8"/>
    <w:rsid w:val="19340C1E"/>
    <w:rsid w:val="19340C1E"/>
    <w:rsid w:val="19368647"/>
    <w:rsid w:val="194010F6"/>
    <w:rsid w:val="1942A0AC"/>
    <w:rsid w:val="194730C6"/>
    <w:rsid w:val="194B1EFF"/>
    <w:rsid w:val="1987FED2"/>
    <w:rsid w:val="198E4764"/>
    <w:rsid w:val="199B4C32"/>
    <w:rsid w:val="19A0D5F5"/>
    <w:rsid w:val="19B9BBA6"/>
    <w:rsid w:val="19BB4D22"/>
    <w:rsid w:val="19BE27C2"/>
    <w:rsid w:val="19C098A7"/>
    <w:rsid w:val="19C7D760"/>
    <w:rsid w:val="19D806BA"/>
    <w:rsid w:val="19DE0D24"/>
    <w:rsid w:val="19F5DD86"/>
    <w:rsid w:val="19F771E9"/>
    <w:rsid w:val="1A07C62D"/>
    <w:rsid w:val="1A0AE58E"/>
    <w:rsid w:val="1A0AE58E"/>
    <w:rsid w:val="1A1EE699"/>
    <w:rsid w:val="1A209D9E"/>
    <w:rsid w:val="1A287EBE"/>
    <w:rsid w:val="1A3216FC"/>
    <w:rsid w:val="1A3B4F74"/>
    <w:rsid w:val="1A3DCEDD"/>
    <w:rsid w:val="1A4B83CA"/>
    <w:rsid w:val="1A5EA50D"/>
    <w:rsid w:val="1A5EA50D"/>
    <w:rsid w:val="1A6544DF"/>
    <w:rsid w:val="1A670E85"/>
    <w:rsid w:val="1A729490"/>
    <w:rsid w:val="1A7D8BBF"/>
    <w:rsid w:val="1A860404"/>
    <w:rsid w:val="1A8B8495"/>
    <w:rsid w:val="1A9CBDF2"/>
    <w:rsid w:val="1AA54095"/>
    <w:rsid w:val="1AA9BE34"/>
    <w:rsid w:val="1AAEC78B"/>
    <w:rsid w:val="1AC7280D"/>
    <w:rsid w:val="1AC88B4E"/>
    <w:rsid w:val="1AC97A8D"/>
    <w:rsid w:val="1ADB33D8"/>
    <w:rsid w:val="1B151F4C"/>
    <w:rsid w:val="1B1C6D50"/>
    <w:rsid w:val="1B20E839"/>
    <w:rsid w:val="1B27C923"/>
    <w:rsid w:val="1B290028"/>
    <w:rsid w:val="1B3FED98"/>
    <w:rsid w:val="1B44E5EE"/>
    <w:rsid w:val="1B495654"/>
    <w:rsid w:val="1B565C5B"/>
    <w:rsid w:val="1B5E65BD"/>
    <w:rsid w:val="1B6588EC"/>
    <w:rsid w:val="1B732B6F"/>
    <w:rsid w:val="1B740A5A"/>
    <w:rsid w:val="1B852B45"/>
    <w:rsid w:val="1B8ABC3B"/>
    <w:rsid w:val="1B92FC1B"/>
    <w:rsid w:val="1BA6C04F"/>
    <w:rsid w:val="1BB8D3DE"/>
    <w:rsid w:val="1BC28F34"/>
    <w:rsid w:val="1BC2E6E0"/>
    <w:rsid w:val="1BDD78E0"/>
    <w:rsid w:val="1BE297DF"/>
    <w:rsid w:val="1BF566D2"/>
    <w:rsid w:val="1BF9A31C"/>
    <w:rsid w:val="1C01549C"/>
    <w:rsid w:val="1C05EF58"/>
    <w:rsid w:val="1C0D8D73"/>
    <w:rsid w:val="1C0E9BDF"/>
    <w:rsid w:val="1C111290"/>
    <w:rsid w:val="1C17D92B"/>
    <w:rsid w:val="1C388E53"/>
    <w:rsid w:val="1C434C34"/>
    <w:rsid w:val="1C43A353"/>
    <w:rsid w:val="1C48716A"/>
    <w:rsid w:val="1C490D71"/>
    <w:rsid w:val="1C51E925"/>
    <w:rsid w:val="1C62DFE9"/>
    <w:rsid w:val="1C6DFBE1"/>
    <w:rsid w:val="1CB1CFE3"/>
    <w:rsid w:val="1CBBAB39"/>
    <w:rsid w:val="1CBCB89A"/>
    <w:rsid w:val="1CC73D5C"/>
    <w:rsid w:val="1CCAD063"/>
    <w:rsid w:val="1CCEBF19"/>
    <w:rsid w:val="1CDCFF0B"/>
    <w:rsid w:val="1CE3603C"/>
    <w:rsid w:val="1CE520C7"/>
    <w:rsid w:val="1CF2EDE4"/>
    <w:rsid w:val="1CFC8125"/>
    <w:rsid w:val="1D1A9FBA"/>
    <w:rsid w:val="1D2D5182"/>
    <w:rsid w:val="1D31A6C0"/>
    <w:rsid w:val="1D338118"/>
    <w:rsid w:val="1D397151"/>
    <w:rsid w:val="1D3DBE92"/>
    <w:rsid w:val="1D40AD02"/>
    <w:rsid w:val="1D46F147"/>
    <w:rsid w:val="1D4BEB6B"/>
    <w:rsid w:val="1D545BF6"/>
    <w:rsid w:val="1D5F5D5D"/>
    <w:rsid w:val="1D609327"/>
    <w:rsid w:val="1D621E6B"/>
    <w:rsid w:val="1D63D4AE"/>
    <w:rsid w:val="1D6D156E"/>
    <w:rsid w:val="1D6E19ED"/>
    <w:rsid w:val="1D6E239C"/>
    <w:rsid w:val="1D70243C"/>
    <w:rsid w:val="1D850296"/>
    <w:rsid w:val="1D913300"/>
    <w:rsid w:val="1D937FAF"/>
    <w:rsid w:val="1D9645CF"/>
    <w:rsid w:val="1DA35942"/>
    <w:rsid w:val="1DAA6C40"/>
    <w:rsid w:val="1DB00CD6"/>
    <w:rsid w:val="1DB1AC69"/>
    <w:rsid w:val="1DB714FE"/>
    <w:rsid w:val="1DD45EB4"/>
    <w:rsid w:val="1DE10F9F"/>
    <w:rsid w:val="1DE5F94C"/>
    <w:rsid w:val="1DF9A5FD"/>
    <w:rsid w:val="1DF9A5FD"/>
    <w:rsid w:val="1DFA115D"/>
    <w:rsid w:val="1E049033"/>
    <w:rsid w:val="1E0FEAE3"/>
    <w:rsid w:val="1E3E6EE4"/>
    <w:rsid w:val="1E5A6734"/>
    <w:rsid w:val="1E5AF7E3"/>
    <w:rsid w:val="1E6F097B"/>
    <w:rsid w:val="1E78CF6C"/>
    <w:rsid w:val="1E7D50B3"/>
    <w:rsid w:val="1E87B14C"/>
    <w:rsid w:val="1E8C7455"/>
    <w:rsid w:val="1EA03632"/>
    <w:rsid w:val="1EADE88F"/>
    <w:rsid w:val="1EB4791E"/>
    <w:rsid w:val="1EB645C8"/>
    <w:rsid w:val="1EC03D2F"/>
    <w:rsid w:val="1ED3430E"/>
    <w:rsid w:val="1EDA9322"/>
    <w:rsid w:val="1EDC7D63"/>
    <w:rsid w:val="1EDF5197"/>
    <w:rsid w:val="1EFB2DBE"/>
    <w:rsid w:val="1F01ACD0"/>
    <w:rsid w:val="1F17FE8B"/>
    <w:rsid w:val="1F23415E"/>
    <w:rsid w:val="1F6DE792"/>
    <w:rsid w:val="1F6EC9FB"/>
    <w:rsid w:val="1F76C51E"/>
    <w:rsid w:val="1F797BCF"/>
    <w:rsid w:val="1F7ED1A0"/>
    <w:rsid w:val="1FB1E230"/>
    <w:rsid w:val="1FF42AAB"/>
    <w:rsid w:val="200B5FCC"/>
    <w:rsid w:val="201DCC5B"/>
    <w:rsid w:val="201E32B4"/>
    <w:rsid w:val="202334B2"/>
    <w:rsid w:val="202A41A6"/>
    <w:rsid w:val="203267FA"/>
    <w:rsid w:val="2043B6A6"/>
    <w:rsid w:val="204B5EC8"/>
    <w:rsid w:val="205E45EE"/>
    <w:rsid w:val="206E699E"/>
    <w:rsid w:val="209F563E"/>
    <w:rsid w:val="20A3156D"/>
    <w:rsid w:val="20B0E7D6"/>
    <w:rsid w:val="20BB2AE4"/>
    <w:rsid w:val="20BD61DA"/>
    <w:rsid w:val="20BFEA04"/>
    <w:rsid w:val="20C34B8C"/>
    <w:rsid w:val="20C9A35E"/>
    <w:rsid w:val="20D32EA6"/>
    <w:rsid w:val="2103925C"/>
    <w:rsid w:val="2103B2BA"/>
    <w:rsid w:val="211AA201"/>
    <w:rsid w:val="2128EF12"/>
    <w:rsid w:val="212A14C3"/>
    <w:rsid w:val="212A5C53"/>
    <w:rsid w:val="21327DBF"/>
    <w:rsid w:val="214B731E"/>
    <w:rsid w:val="21698C33"/>
    <w:rsid w:val="216D4E2D"/>
    <w:rsid w:val="216DBFD6"/>
    <w:rsid w:val="21783A3B"/>
    <w:rsid w:val="219CB209"/>
    <w:rsid w:val="21B86C3A"/>
    <w:rsid w:val="21C61207"/>
    <w:rsid w:val="21C75173"/>
    <w:rsid w:val="21C97767"/>
    <w:rsid w:val="21CD9502"/>
    <w:rsid w:val="21EFF1B5"/>
    <w:rsid w:val="220086D1"/>
    <w:rsid w:val="22023EBA"/>
    <w:rsid w:val="22204466"/>
    <w:rsid w:val="22228FCB"/>
    <w:rsid w:val="2226A292"/>
    <w:rsid w:val="22365261"/>
    <w:rsid w:val="22394D92"/>
    <w:rsid w:val="223FC921"/>
    <w:rsid w:val="2243AFF5"/>
    <w:rsid w:val="224F9514"/>
    <w:rsid w:val="225351CC"/>
    <w:rsid w:val="225D2667"/>
    <w:rsid w:val="225FDDC1"/>
    <w:rsid w:val="226676E7"/>
    <w:rsid w:val="2269B6F2"/>
    <w:rsid w:val="228C03C4"/>
    <w:rsid w:val="2294088C"/>
    <w:rsid w:val="22B81833"/>
    <w:rsid w:val="22B87769"/>
    <w:rsid w:val="22BB6415"/>
    <w:rsid w:val="22BFF3D5"/>
    <w:rsid w:val="22CB288C"/>
    <w:rsid w:val="22D68D7D"/>
    <w:rsid w:val="22D72D3E"/>
    <w:rsid w:val="22DB714F"/>
    <w:rsid w:val="230433F2"/>
    <w:rsid w:val="23082301"/>
    <w:rsid w:val="23097F15"/>
    <w:rsid w:val="2314AFFA"/>
    <w:rsid w:val="23201856"/>
    <w:rsid w:val="2326C37E"/>
    <w:rsid w:val="2327159C"/>
    <w:rsid w:val="232BCB6D"/>
    <w:rsid w:val="232E199D"/>
    <w:rsid w:val="234FF7D3"/>
    <w:rsid w:val="2350C1D6"/>
    <w:rsid w:val="23696563"/>
    <w:rsid w:val="237A2B1A"/>
    <w:rsid w:val="23935AFB"/>
    <w:rsid w:val="239844EF"/>
    <w:rsid w:val="239DE233"/>
    <w:rsid w:val="23B50C71"/>
    <w:rsid w:val="23D4CDF9"/>
    <w:rsid w:val="23E46907"/>
    <w:rsid w:val="23E4EAA1"/>
    <w:rsid w:val="23E88898"/>
    <w:rsid w:val="240704BF"/>
    <w:rsid w:val="2420961A"/>
    <w:rsid w:val="2423F573"/>
    <w:rsid w:val="24448C83"/>
    <w:rsid w:val="24484518"/>
    <w:rsid w:val="244A3641"/>
    <w:rsid w:val="244A3641"/>
    <w:rsid w:val="244C5226"/>
    <w:rsid w:val="2464A6B1"/>
    <w:rsid w:val="24715994"/>
    <w:rsid w:val="24744367"/>
    <w:rsid w:val="2477115A"/>
    <w:rsid w:val="248AB123"/>
    <w:rsid w:val="24A2D341"/>
    <w:rsid w:val="24BB8D6F"/>
    <w:rsid w:val="24CF8C06"/>
    <w:rsid w:val="24D5469A"/>
    <w:rsid w:val="24E64B7E"/>
    <w:rsid w:val="24EBC834"/>
    <w:rsid w:val="24F0B369"/>
    <w:rsid w:val="253373EA"/>
    <w:rsid w:val="2551A34A"/>
    <w:rsid w:val="2557BF12"/>
    <w:rsid w:val="257E0518"/>
    <w:rsid w:val="258DC930"/>
    <w:rsid w:val="25945916"/>
    <w:rsid w:val="25A395F1"/>
    <w:rsid w:val="25AD052B"/>
    <w:rsid w:val="25B97131"/>
    <w:rsid w:val="25BE1FB0"/>
    <w:rsid w:val="25C72ED2"/>
    <w:rsid w:val="25CDAF45"/>
    <w:rsid w:val="25D44C2C"/>
    <w:rsid w:val="25E65E3F"/>
    <w:rsid w:val="25E6EF4D"/>
    <w:rsid w:val="2617541B"/>
    <w:rsid w:val="26268184"/>
    <w:rsid w:val="262B3115"/>
    <w:rsid w:val="2655E167"/>
    <w:rsid w:val="266B0BBA"/>
    <w:rsid w:val="26715745"/>
    <w:rsid w:val="2676AD9A"/>
    <w:rsid w:val="268226FD"/>
    <w:rsid w:val="26886298"/>
    <w:rsid w:val="268A66B5"/>
    <w:rsid w:val="2691AA52"/>
    <w:rsid w:val="269CE88A"/>
    <w:rsid w:val="26B51B5F"/>
    <w:rsid w:val="26C96F86"/>
    <w:rsid w:val="26CAFA5D"/>
    <w:rsid w:val="26DD48CB"/>
    <w:rsid w:val="26DEA081"/>
    <w:rsid w:val="26EDD38D"/>
    <w:rsid w:val="26EFFE99"/>
    <w:rsid w:val="27388A8A"/>
    <w:rsid w:val="273F9950"/>
    <w:rsid w:val="27405D48"/>
    <w:rsid w:val="274E70C5"/>
    <w:rsid w:val="275F0042"/>
    <w:rsid w:val="27865763"/>
    <w:rsid w:val="278BCDC2"/>
    <w:rsid w:val="278D237C"/>
    <w:rsid w:val="279020B5"/>
    <w:rsid w:val="279CA99A"/>
    <w:rsid w:val="27A237AE"/>
    <w:rsid w:val="27AB423D"/>
    <w:rsid w:val="27BBB3A1"/>
    <w:rsid w:val="27C0D05A"/>
    <w:rsid w:val="27C6ED1E"/>
    <w:rsid w:val="27C86B21"/>
    <w:rsid w:val="27ED00C1"/>
    <w:rsid w:val="27F14AAA"/>
    <w:rsid w:val="27F25608"/>
    <w:rsid w:val="28038E4E"/>
    <w:rsid w:val="281DF75E"/>
    <w:rsid w:val="2820AE98"/>
    <w:rsid w:val="2837AF0A"/>
    <w:rsid w:val="283A8FF3"/>
    <w:rsid w:val="283BA575"/>
    <w:rsid w:val="28417B7F"/>
    <w:rsid w:val="2842C969"/>
    <w:rsid w:val="284BDA53"/>
    <w:rsid w:val="28591467"/>
    <w:rsid w:val="285E2527"/>
    <w:rsid w:val="28653FE7"/>
    <w:rsid w:val="28833C59"/>
    <w:rsid w:val="288FB16A"/>
    <w:rsid w:val="2892E943"/>
    <w:rsid w:val="289BD7E3"/>
    <w:rsid w:val="289C37F2"/>
    <w:rsid w:val="289D7A54"/>
    <w:rsid w:val="28A7D9C5"/>
    <w:rsid w:val="28A88F16"/>
    <w:rsid w:val="28ABAEF5"/>
    <w:rsid w:val="28B0DAF8"/>
    <w:rsid w:val="28B6CC93"/>
    <w:rsid w:val="28B85BC4"/>
    <w:rsid w:val="28B908AE"/>
    <w:rsid w:val="28BBF9BB"/>
    <w:rsid w:val="28D0FE4C"/>
    <w:rsid w:val="28D8F876"/>
    <w:rsid w:val="28E785CE"/>
    <w:rsid w:val="28F3039E"/>
    <w:rsid w:val="28F401C1"/>
    <w:rsid w:val="28FAE463"/>
    <w:rsid w:val="2918DEDD"/>
    <w:rsid w:val="29306C2D"/>
    <w:rsid w:val="2937ECF7"/>
    <w:rsid w:val="2939CC85"/>
    <w:rsid w:val="2953DAC4"/>
    <w:rsid w:val="295C53F8"/>
    <w:rsid w:val="29956582"/>
    <w:rsid w:val="299AD00F"/>
    <w:rsid w:val="29A5F799"/>
    <w:rsid w:val="29A8D420"/>
    <w:rsid w:val="29B0F7BD"/>
    <w:rsid w:val="29C03E08"/>
    <w:rsid w:val="29C2B6D0"/>
    <w:rsid w:val="29C31746"/>
    <w:rsid w:val="29D1CA50"/>
    <w:rsid w:val="29E994BB"/>
    <w:rsid w:val="2A0659B5"/>
    <w:rsid w:val="2A12FDAE"/>
    <w:rsid w:val="2A198B22"/>
    <w:rsid w:val="2A293213"/>
    <w:rsid w:val="2A2DDF19"/>
    <w:rsid w:val="2A35633C"/>
    <w:rsid w:val="2A368A2D"/>
    <w:rsid w:val="2A3BFF1E"/>
    <w:rsid w:val="2A467A15"/>
    <w:rsid w:val="2A50D253"/>
    <w:rsid w:val="2A5D4553"/>
    <w:rsid w:val="2A5F9ED3"/>
    <w:rsid w:val="2A65A8E0"/>
    <w:rsid w:val="2A74A995"/>
    <w:rsid w:val="2A767147"/>
    <w:rsid w:val="2A7C8A79"/>
    <w:rsid w:val="2A858BD6"/>
    <w:rsid w:val="2AB17321"/>
    <w:rsid w:val="2AC9B6E2"/>
    <w:rsid w:val="2ACE6653"/>
    <w:rsid w:val="2AF82A8E"/>
    <w:rsid w:val="2B0107E5"/>
    <w:rsid w:val="2B0E97E7"/>
    <w:rsid w:val="2B12081E"/>
    <w:rsid w:val="2B2ADAC1"/>
    <w:rsid w:val="2B38102B"/>
    <w:rsid w:val="2B42F137"/>
    <w:rsid w:val="2B4826CD"/>
    <w:rsid w:val="2B4ECA68"/>
    <w:rsid w:val="2B67E018"/>
    <w:rsid w:val="2B933EC9"/>
    <w:rsid w:val="2B9AD647"/>
    <w:rsid w:val="2B9C647F"/>
    <w:rsid w:val="2BAE0933"/>
    <w:rsid w:val="2BB85F35"/>
    <w:rsid w:val="2BD747DE"/>
    <w:rsid w:val="2BDF665C"/>
    <w:rsid w:val="2BE036FF"/>
    <w:rsid w:val="2BEDF009"/>
    <w:rsid w:val="2BF49812"/>
    <w:rsid w:val="2BF8D9E3"/>
    <w:rsid w:val="2C022E24"/>
    <w:rsid w:val="2C046647"/>
    <w:rsid w:val="2C0B49DF"/>
    <w:rsid w:val="2C23F7D7"/>
    <w:rsid w:val="2C257102"/>
    <w:rsid w:val="2C3C8E68"/>
    <w:rsid w:val="2C47DBE3"/>
    <w:rsid w:val="2C519FAB"/>
    <w:rsid w:val="2C554826"/>
    <w:rsid w:val="2C6682BA"/>
    <w:rsid w:val="2C68192A"/>
    <w:rsid w:val="2C6F5082"/>
    <w:rsid w:val="2C6FF77B"/>
    <w:rsid w:val="2C7417A1"/>
    <w:rsid w:val="2C8E82BD"/>
    <w:rsid w:val="2C8E8325"/>
    <w:rsid w:val="2C919133"/>
    <w:rsid w:val="2CAD9D85"/>
    <w:rsid w:val="2CADD87F"/>
    <w:rsid w:val="2CBCD3B6"/>
    <w:rsid w:val="2CC7CBD0"/>
    <w:rsid w:val="2CCA219C"/>
    <w:rsid w:val="2CCFBD4F"/>
    <w:rsid w:val="2CE0569D"/>
    <w:rsid w:val="2CE8864F"/>
    <w:rsid w:val="2CEDD290"/>
    <w:rsid w:val="2CFEED7C"/>
    <w:rsid w:val="2D02DB95"/>
    <w:rsid w:val="2D29F6E9"/>
    <w:rsid w:val="2D2BC7E9"/>
    <w:rsid w:val="2D2D9B07"/>
    <w:rsid w:val="2D3ADAB6"/>
    <w:rsid w:val="2D4A5B20"/>
    <w:rsid w:val="2D5FCBF1"/>
    <w:rsid w:val="2D6097A0"/>
    <w:rsid w:val="2D66B423"/>
    <w:rsid w:val="2D72A48A"/>
    <w:rsid w:val="2D73559A"/>
    <w:rsid w:val="2D754E7B"/>
    <w:rsid w:val="2D813942"/>
    <w:rsid w:val="2D86DF16"/>
    <w:rsid w:val="2D89C4A5"/>
    <w:rsid w:val="2D90708D"/>
    <w:rsid w:val="2D9F0008"/>
    <w:rsid w:val="2DA06E28"/>
    <w:rsid w:val="2DA71A40"/>
    <w:rsid w:val="2DAF39BA"/>
    <w:rsid w:val="2DB2D689"/>
    <w:rsid w:val="2DD0F610"/>
    <w:rsid w:val="2DD6C03B"/>
    <w:rsid w:val="2DD92931"/>
    <w:rsid w:val="2DE94BB8"/>
    <w:rsid w:val="2DF4E573"/>
    <w:rsid w:val="2E1E3D60"/>
    <w:rsid w:val="2E2601EB"/>
    <w:rsid w:val="2E2CF2F5"/>
    <w:rsid w:val="2E37383F"/>
    <w:rsid w:val="2E3B1C09"/>
    <w:rsid w:val="2E45AF72"/>
    <w:rsid w:val="2E48B759"/>
    <w:rsid w:val="2E496DE6"/>
    <w:rsid w:val="2E4A93BF"/>
    <w:rsid w:val="2E571534"/>
    <w:rsid w:val="2E60C6F1"/>
    <w:rsid w:val="2E6E5859"/>
    <w:rsid w:val="2E7C692A"/>
    <w:rsid w:val="2E7EDAA7"/>
    <w:rsid w:val="2E88CC60"/>
    <w:rsid w:val="2E91B457"/>
    <w:rsid w:val="2EB6DE01"/>
    <w:rsid w:val="2EC5C74A"/>
    <w:rsid w:val="2EDA922F"/>
    <w:rsid w:val="2EDCFD88"/>
    <w:rsid w:val="2EDD48A5"/>
    <w:rsid w:val="2EE1B71A"/>
    <w:rsid w:val="2EE79481"/>
    <w:rsid w:val="2EEE2888"/>
    <w:rsid w:val="2EF38F15"/>
    <w:rsid w:val="2EFF210D"/>
    <w:rsid w:val="2F08D45F"/>
    <w:rsid w:val="2F1C663F"/>
    <w:rsid w:val="2F233B75"/>
    <w:rsid w:val="2F2993B1"/>
    <w:rsid w:val="2F330406"/>
    <w:rsid w:val="2F3ECD06"/>
    <w:rsid w:val="2F3FF4AF"/>
    <w:rsid w:val="2F462BE4"/>
    <w:rsid w:val="2F4BEC9B"/>
    <w:rsid w:val="2F617AC7"/>
    <w:rsid w:val="2F69490E"/>
    <w:rsid w:val="2F7C30A8"/>
    <w:rsid w:val="2F84840F"/>
    <w:rsid w:val="2F86C2AF"/>
    <w:rsid w:val="2F89406D"/>
    <w:rsid w:val="2F8EEA9B"/>
    <w:rsid w:val="2F922C68"/>
    <w:rsid w:val="2F971F70"/>
    <w:rsid w:val="2F9E237C"/>
    <w:rsid w:val="2FB387AE"/>
    <w:rsid w:val="2FBD9871"/>
    <w:rsid w:val="2FC14D2F"/>
    <w:rsid w:val="2FC5F698"/>
    <w:rsid w:val="2FCAB73F"/>
    <w:rsid w:val="2FDD0567"/>
    <w:rsid w:val="2FE62996"/>
    <w:rsid w:val="2FF2E595"/>
    <w:rsid w:val="2FF6467F"/>
    <w:rsid w:val="2FFBCAEE"/>
    <w:rsid w:val="300BE5B9"/>
    <w:rsid w:val="30111522"/>
    <w:rsid w:val="30123EAD"/>
    <w:rsid w:val="3017BE76"/>
    <w:rsid w:val="3018922A"/>
    <w:rsid w:val="301D669F"/>
    <w:rsid w:val="3022D490"/>
    <w:rsid w:val="30274379"/>
    <w:rsid w:val="30423BF9"/>
    <w:rsid w:val="304CBFEC"/>
    <w:rsid w:val="30502DA2"/>
    <w:rsid w:val="305C93BA"/>
    <w:rsid w:val="306197AB"/>
    <w:rsid w:val="3081EB84"/>
    <w:rsid w:val="30A5476E"/>
    <w:rsid w:val="30BB4128"/>
    <w:rsid w:val="30C013D7"/>
    <w:rsid w:val="30D9013A"/>
    <w:rsid w:val="30E40A5B"/>
    <w:rsid w:val="30E59ABD"/>
    <w:rsid w:val="3105D0AC"/>
    <w:rsid w:val="3117FA49"/>
    <w:rsid w:val="311F29FD"/>
    <w:rsid w:val="312510CE"/>
    <w:rsid w:val="3127C943"/>
    <w:rsid w:val="312B5E61"/>
    <w:rsid w:val="312C13CE"/>
    <w:rsid w:val="3134FCB7"/>
    <w:rsid w:val="31364F3A"/>
    <w:rsid w:val="313A2745"/>
    <w:rsid w:val="314F6AB7"/>
    <w:rsid w:val="3156A6BD"/>
    <w:rsid w:val="315AC6D2"/>
    <w:rsid w:val="3166DB34"/>
    <w:rsid w:val="316BC3E1"/>
    <w:rsid w:val="3170EF07"/>
    <w:rsid w:val="3173474C"/>
    <w:rsid w:val="317B4C84"/>
    <w:rsid w:val="31810485"/>
    <w:rsid w:val="318149A2"/>
    <w:rsid w:val="31872B24"/>
    <w:rsid w:val="31906494"/>
    <w:rsid w:val="31BBF772"/>
    <w:rsid w:val="31C54EC7"/>
    <w:rsid w:val="31D238C2"/>
    <w:rsid w:val="31D39894"/>
    <w:rsid w:val="31D56EF0"/>
    <w:rsid w:val="31D7AE0C"/>
    <w:rsid w:val="31DDF7DD"/>
    <w:rsid w:val="31E1F1CA"/>
    <w:rsid w:val="31E30E37"/>
    <w:rsid w:val="31FC6C09"/>
    <w:rsid w:val="31FD680C"/>
    <w:rsid w:val="3203CC80"/>
    <w:rsid w:val="32334DCE"/>
    <w:rsid w:val="324300CA"/>
    <w:rsid w:val="324615AD"/>
    <w:rsid w:val="32660AF3"/>
    <w:rsid w:val="326CE5DD"/>
    <w:rsid w:val="32764634"/>
    <w:rsid w:val="32775808"/>
    <w:rsid w:val="327EA748"/>
    <w:rsid w:val="327F305C"/>
    <w:rsid w:val="328AE1BF"/>
    <w:rsid w:val="32930785"/>
    <w:rsid w:val="3295D950"/>
    <w:rsid w:val="329EDCEE"/>
    <w:rsid w:val="329EFB59"/>
    <w:rsid w:val="32A6F61C"/>
    <w:rsid w:val="32B42A7F"/>
    <w:rsid w:val="32B49EDA"/>
    <w:rsid w:val="32B75AE6"/>
    <w:rsid w:val="32C04F2A"/>
    <w:rsid w:val="32C54BDF"/>
    <w:rsid w:val="32C8AE46"/>
    <w:rsid w:val="32CB369F"/>
    <w:rsid w:val="32E31A6B"/>
    <w:rsid w:val="32E91B02"/>
    <w:rsid w:val="32F6D63F"/>
    <w:rsid w:val="32FBA230"/>
    <w:rsid w:val="32FDC4A9"/>
    <w:rsid w:val="32FF0578"/>
    <w:rsid w:val="32FFD08A"/>
    <w:rsid w:val="33064F0D"/>
    <w:rsid w:val="33079442"/>
    <w:rsid w:val="3318522C"/>
    <w:rsid w:val="3324CC8F"/>
    <w:rsid w:val="3325F0BE"/>
    <w:rsid w:val="332714CA"/>
    <w:rsid w:val="33501B69"/>
    <w:rsid w:val="33550012"/>
    <w:rsid w:val="3355B657"/>
    <w:rsid w:val="3358A882"/>
    <w:rsid w:val="336D106B"/>
    <w:rsid w:val="33721D19"/>
    <w:rsid w:val="3373E61E"/>
    <w:rsid w:val="33758E3D"/>
    <w:rsid w:val="3375D4A5"/>
    <w:rsid w:val="33856BF7"/>
    <w:rsid w:val="33B1E909"/>
    <w:rsid w:val="33E24335"/>
    <w:rsid w:val="33F7F348"/>
    <w:rsid w:val="33FB40E8"/>
    <w:rsid w:val="34098253"/>
    <w:rsid w:val="341B0E7C"/>
    <w:rsid w:val="341BAB1D"/>
    <w:rsid w:val="341BAB1D"/>
    <w:rsid w:val="34217585"/>
    <w:rsid w:val="34273842"/>
    <w:rsid w:val="3436F742"/>
    <w:rsid w:val="344BF0D8"/>
    <w:rsid w:val="344C3351"/>
    <w:rsid w:val="345226AC"/>
    <w:rsid w:val="345D748D"/>
    <w:rsid w:val="346B6574"/>
    <w:rsid w:val="346E4BE2"/>
    <w:rsid w:val="348995C7"/>
    <w:rsid w:val="348D6767"/>
    <w:rsid w:val="3492860F"/>
    <w:rsid w:val="3494FA8D"/>
    <w:rsid w:val="34AB1BEB"/>
    <w:rsid w:val="34AD9D5D"/>
    <w:rsid w:val="34AECB51"/>
    <w:rsid w:val="34B08F45"/>
    <w:rsid w:val="34BCBA3D"/>
    <w:rsid w:val="34C09CF0"/>
    <w:rsid w:val="34C5A668"/>
    <w:rsid w:val="34C70862"/>
    <w:rsid w:val="34D23785"/>
    <w:rsid w:val="34F4EE7A"/>
    <w:rsid w:val="350177D4"/>
    <w:rsid w:val="350184F6"/>
    <w:rsid w:val="3505EA9B"/>
    <w:rsid w:val="3509D984"/>
    <w:rsid w:val="3514E260"/>
    <w:rsid w:val="3525C1CF"/>
    <w:rsid w:val="3526ED9E"/>
    <w:rsid w:val="352AA0FA"/>
    <w:rsid w:val="353B6130"/>
    <w:rsid w:val="3549CA54"/>
    <w:rsid w:val="354C887B"/>
    <w:rsid w:val="35537E92"/>
    <w:rsid w:val="355555EE"/>
    <w:rsid w:val="3557C9FE"/>
    <w:rsid w:val="35611B33"/>
    <w:rsid w:val="356BAE7D"/>
    <w:rsid w:val="3577B272"/>
    <w:rsid w:val="3577B272"/>
    <w:rsid w:val="3590DA95"/>
    <w:rsid w:val="3592C992"/>
    <w:rsid w:val="3598815A"/>
    <w:rsid w:val="35AB800D"/>
    <w:rsid w:val="35C0E670"/>
    <w:rsid w:val="35C7D27C"/>
    <w:rsid w:val="35DB589F"/>
    <w:rsid w:val="35EB6836"/>
    <w:rsid w:val="3614B0C1"/>
    <w:rsid w:val="361630AD"/>
    <w:rsid w:val="36270DA4"/>
    <w:rsid w:val="3635656B"/>
    <w:rsid w:val="363C1EEC"/>
    <w:rsid w:val="36485892"/>
    <w:rsid w:val="365B90FC"/>
    <w:rsid w:val="365BE9E9"/>
    <w:rsid w:val="3666D17B"/>
    <w:rsid w:val="3673EEFA"/>
    <w:rsid w:val="3693C9BB"/>
    <w:rsid w:val="3694F4FE"/>
    <w:rsid w:val="36A32847"/>
    <w:rsid w:val="36ABED34"/>
    <w:rsid w:val="36AD6FB8"/>
    <w:rsid w:val="36B47E38"/>
    <w:rsid w:val="36C8E4DD"/>
    <w:rsid w:val="36CB31F6"/>
    <w:rsid w:val="3720DBFB"/>
    <w:rsid w:val="37245E5B"/>
    <w:rsid w:val="37276F8D"/>
    <w:rsid w:val="372EBB3B"/>
    <w:rsid w:val="3735B0F8"/>
    <w:rsid w:val="37534BDF"/>
    <w:rsid w:val="3773A509"/>
    <w:rsid w:val="37750AA4"/>
    <w:rsid w:val="3780790B"/>
    <w:rsid w:val="3780790B"/>
    <w:rsid w:val="378EAE80"/>
    <w:rsid w:val="379984BF"/>
    <w:rsid w:val="37A18A18"/>
    <w:rsid w:val="37A44E5F"/>
    <w:rsid w:val="37B24060"/>
    <w:rsid w:val="37B61D57"/>
    <w:rsid w:val="37B7AD71"/>
    <w:rsid w:val="37B7B00F"/>
    <w:rsid w:val="37D3F7A2"/>
    <w:rsid w:val="37D51211"/>
    <w:rsid w:val="37E92D21"/>
    <w:rsid w:val="381D83B2"/>
    <w:rsid w:val="383039C8"/>
    <w:rsid w:val="383160C3"/>
    <w:rsid w:val="38343B22"/>
    <w:rsid w:val="38458E3C"/>
    <w:rsid w:val="384822A9"/>
    <w:rsid w:val="384AAE71"/>
    <w:rsid w:val="384DC779"/>
    <w:rsid w:val="3851334E"/>
    <w:rsid w:val="386B6FDD"/>
    <w:rsid w:val="389320AE"/>
    <w:rsid w:val="38988CFA"/>
    <w:rsid w:val="38A23BD2"/>
    <w:rsid w:val="38B5CAE6"/>
    <w:rsid w:val="38B6007E"/>
    <w:rsid w:val="38BD0B39"/>
    <w:rsid w:val="38CF0A70"/>
    <w:rsid w:val="38CFC959"/>
    <w:rsid w:val="38F990E3"/>
    <w:rsid w:val="3903DF59"/>
    <w:rsid w:val="39070103"/>
    <w:rsid w:val="3908E430"/>
    <w:rsid w:val="39107012"/>
    <w:rsid w:val="3910C2D8"/>
    <w:rsid w:val="391A4BF3"/>
    <w:rsid w:val="3929774B"/>
    <w:rsid w:val="392B3751"/>
    <w:rsid w:val="39376454"/>
    <w:rsid w:val="3943A401"/>
    <w:rsid w:val="39471B30"/>
    <w:rsid w:val="3952A292"/>
    <w:rsid w:val="3955FE47"/>
    <w:rsid w:val="39633C4B"/>
    <w:rsid w:val="396FC373"/>
    <w:rsid w:val="397205D6"/>
    <w:rsid w:val="397BB175"/>
    <w:rsid w:val="3984BA2A"/>
    <w:rsid w:val="3990339E"/>
    <w:rsid w:val="399620BB"/>
    <w:rsid w:val="399EAAC2"/>
    <w:rsid w:val="39A202CE"/>
    <w:rsid w:val="39A37998"/>
    <w:rsid w:val="39AA8F32"/>
    <w:rsid w:val="39ABC0A6"/>
    <w:rsid w:val="39B3C7CE"/>
    <w:rsid w:val="39E1D053"/>
    <w:rsid w:val="39E66B08"/>
    <w:rsid w:val="39E67ED2"/>
    <w:rsid w:val="39F0393B"/>
    <w:rsid w:val="39F8AC66"/>
    <w:rsid w:val="3A0899E8"/>
    <w:rsid w:val="3A0E65C4"/>
    <w:rsid w:val="3A1271D7"/>
    <w:rsid w:val="3A1962AF"/>
    <w:rsid w:val="3A1FF99E"/>
    <w:rsid w:val="3A2687E9"/>
    <w:rsid w:val="3A2EE687"/>
    <w:rsid w:val="3A3A2638"/>
    <w:rsid w:val="3A425F45"/>
    <w:rsid w:val="3A425F45"/>
    <w:rsid w:val="3A4D23B6"/>
    <w:rsid w:val="3A4DC0D0"/>
    <w:rsid w:val="3A53748C"/>
    <w:rsid w:val="3A6D90C3"/>
    <w:rsid w:val="3A7018B7"/>
    <w:rsid w:val="3A75AE2A"/>
    <w:rsid w:val="3A87EAD0"/>
    <w:rsid w:val="3A895987"/>
    <w:rsid w:val="3A8BCB51"/>
    <w:rsid w:val="3A8F8D90"/>
    <w:rsid w:val="3A912F4E"/>
    <w:rsid w:val="3A92DA27"/>
    <w:rsid w:val="3A960F5A"/>
    <w:rsid w:val="3A9F1E7F"/>
    <w:rsid w:val="3AAC4073"/>
    <w:rsid w:val="3AB5832C"/>
    <w:rsid w:val="3AB80521"/>
    <w:rsid w:val="3AE49E76"/>
    <w:rsid w:val="3AE4B11F"/>
    <w:rsid w:val="3AE67AA2"/>
    <w:rsid w:val="3B0FEE6A"/>
    <w:rsid w:val="3B14BB0B"/>
    <w:rsid w:val="3B20CDE3"/>
    <w:rsid w:val="3B21B888"/>
    <w:rsid w:val="3B32A24A"/>
    <w:rsid w:val="3B3F49F9"/>
    <w:rsid w:val="3B3FE97E"/>
    <w:rsid w:val="3B525E63"/>
    <w:rsid w:val="3B53A951"/>
    <w:rsid w:val="3B5A7824"/>
    <w:rsid w:val="3B680E38"/>
    <w:rsid w:val="3B73D52D"/>
    <w:rsid w:val="3B94C4E4"/>
    <w:rsid w:val="3B95B180"/>
    <w:rsid w:val="3B987BAF"/>
    <w:rsid w:val="3B994633"/>
    <w:rsid w:val="3BB0F703"/>
    <w:rsid w:val="3BB603B0"/>
    <w:rsid w:val="3BB6257D"/>
    <w:rsid w:val="3BBF09E5"/>
    <w:rsid w:val="3BDE2FA6"/>
    <w:rsid w:val="3BE3B50B"/>
    <w:rsid w:val="3BE6798A"/>
    <w:rsid w:val="3BED6BA8"/>
    <w:rsid w:val="3BF1AD52"/>
    <w:rsid w:val="3C1FFFAC"/>
    <w:rsid w:val="3C2546AF"/>
    <w:rsid w:val="3C2AA197"/>
    <w:rsid w:val="3C2EAA88"/>
    <w:rsid w:val="3C2EAA88"/>
    <w:rsid w:val="3C494127"/>
    <w:rsid w:val="3C4E7205"/>
    <w:rsid w:val="3C4F669E"/>
    <w:rsid w:val="3C630E02"/>
    <w:rsid w:val="3C71684D"/>
    <w:rsid w:val="3C78E259"/>
    <w:rsid w:val="3C85B183"/>
    <w:rsid w:val="3C8D61D2"/>
    <w:rsid w:val="3C8D9F09"/>
    <w:rsid w:val="3C8F7E97"/>
    <w:rsid w:val="3C8F82BD"/>
    <w:rsid w:val="3C942CEC"/>
    <w:rsid w:val="3C96C819"/>
    <w:rsid w:val="3CA41D6A"/>
    <w:rsid w:val="3CAADC9B"/>
    <w:rsid w:val="3CAC2716"/>
    <w:rsid w:val="3CB20310"/>
    <w:rsid w:val="3CB35331"/>
    <w:rsid w:val="3CBBA12A"/>
    <w:rsid w:val="3CCE72AB"/>
    <w:rsid w:val="3CCE7A1A"/>
    <w:rsid w:val="3CD1BC9E"/>
    <w:rsid w:val="3CD75E36"/>
    <w:rsid w:val="3CD7A953"/>
    <w:rsid w:val="3CDC597B"/>
    <w:rsid w:val="3CDDCF18"/>
    <w:rsid w:val="3CDF216E"/>
    <w:rsid w:val="3CF5D893"/>
    <w:rsid w:val="3CF8AF3B"/>
    <w:rsid w:val="3D073F0B"/>
    <w:rsid w:val="3D121A97"/>
    <w:rsid w:val="3D16C61A"/>
    <w:rsid w:val="3D1A60B3"/>
    <w:rsid w:val="3D29DE54"/>
    <w:rsid w:val="3D3BAC57"/>
    <w:rsid w:val="3D3CE7E9"/>
    <w:rsid w:val="3D3F46CD"/>
    <w:rsid w:val="3D5304BB"/>
    <w:rsid w:val="3D5F47B9"/>
    <w:rsid w:val="3D604534"/>
    <w:rsid w:val="3D654F3E"/>
    <w:rsid w:val="3D9EFEB6"/>
    <w:rsid w:val="3DA41D2A"/>
    <w:rsid w:val="3DB4AC9D"/>
    <w:rsid w:val="3DBD4033"/>
    <w:rsid w:val="3DBE4105"/>
    <w:rsid w:val="3DC05B16"/>
    <w:rsid w:val="3DCC20E5"/>
    <w:rsid w:val="3DCFACE9"/>
    <w:rsid w:val="3E01BD94"/>
    <w:rsid w:val="3E1009D6"/>
    <w:rsid w:val="3E10D8D6"/>
    <w:rsid w:val="3E185553"/>
    <w:rsid w:val="3E193DDD"/>
    <w:rsid w:val="3E1A1A1B"/>
    <w:rsid w:val="3E1C0224"/>
    <w:rsid w:val="3E295241"/>
    <w:rsid w:val="3E2C1241"/>
    <w:rsid w:val="3E2FFD4D"/>
    <w:rsid w:val="3E3F4648"/>
    <w:rsid w:val="3E4AFA81"/>
    <w:rsid w:val="3E52E762"/>
    <w:rsid w:val="3E54CCFD"/>
    <w:rsid w:val="3E624BD3"/>
    <w:rsid w:val="3E8738F1"/>
    <w:rsid w:val="3E8B8386"/>
    <w:rsid w:val="3E928CF4"/>
    <w:rsid w:val="3E9C03D3"/>
    <w:rsid w:val="3E9CD8CA"/>
    <w:rsid w:val="3EB5B0DD"/>
    <w:rsid w:val="3ED2979F"/>
    <w:rsid w:val="3EE3F2CC"/>
    <w:rsid w:val="3EE64D7E"/>
    <w:rsid w:val="3EE79823"/>
    <w:rsid w:val="3EEDC63F"/>
    <w:rsid w:val="3EF16F44"/>
    <w:rsid w:val="3EF8A37F"/>
    <w:rsid w:val="3F00ED42"/>
    <w:rsid w:val="3F04187F"/>
    <w:rsid w:val="3F0F421B"/>
    <w:rsid w:val="3F0F663A"/>
    <w:rsid w:val="3F20D3E8"/>
    <w:rsid w:val="3F37E2F0"/>
    <w:rsid w:val="3F5CDE56"/>
    <w:rsid w:val="3F5D435C"/>
    <w:rsid w:val="3F67CEB4"/>
    <w:rsid w:val="3F718CFC"/>
    <w:rsid w:val="3F7ACFAC"/>
    <w:rsid w:val="3F82BBEF"/>
    <w:rsid w:val="3F9BBAF0"/>
    <w:rsid w:val="3F9D546C"/>
    <w:rsid w:val="3FC50294"/>
    <w:rsid w:val="3FC7DE95"/>
    <w:rsid w:val="3FC7DE95"/>
    <w:rsid w:val="3FCBCDAE"/>
    <w:rsid w:val="401AA1BE"/>
    <w:rsid w:val="402724E5"/>
    <w:rsid w:val="403FD165"/>
    <w:rsid w:val="40431CD6"/>
    <w:rsid w:val="40517760"/>
    <w:rsid w:val="405A3A4B"/>
    <w:rsid w:val="40695F94"/>
    <w:rsid w:val="4073830F"/>
    <w:rsid w:val="407DA748"/>
    <w:rsid w:val="407FC32D"/>
    <w:rsid w:val="40985997"/>
    <w:rsid w:val="40A6DBE0"/>
    <w:rsid w:val="40ACF898"/>
    <w:rsid w:val="40C8354B"/>
    <w:rsid w:val="40C8B955"/>
    <w:rsid w:val="40EEFE76"/>
    <w:rsid w:val="40FD2403"/>
    <w:rsid w:val="41039917"/>
    <w:rsid w:val="41085176"/>
    <w:rsid w:val="4108BB7D"/>
    <w:rsid w:val="41116DA8"/>
    <w:rsid w:val="41231436"/>
    <w:rsid w:val="412412B5"/>
    <w:rsid w:val="41348930"/>
    <w:rsid w:val="413AA071"/>
    <w:rsid w:val="415942AE"/>
    <w:rsid w:val="416D776B"/>
    <w:rsid w:val="418E2A1D"/>
    <w:rsid w:val="41A67FE2"/>
    <w:rsid w:val="41A85CE9"/>
    <w:rsid w:val="41A8B81A"/>
    <w:rsid w:val="41C3198B"/>
    <w:rsid w:val="41D2CC7F"/>
    <w:rsid w:val="41FE4816"/>
    <w:rsid w:val="420A3861"/>
    <w:rsid w:val="420E1DC0"/>
    <w:rsid w:val="421977A9"/>
    <w:rsid w:val="421ACA40"/>
    <w:rsid w:val="421C78EA"/>
    <w:rsid w:val="421D3DB6"/>
    <w:rsid w:val="42203887"/>
    <w:rsid w:val="424D4221"/>
    <w:rsid w:val="4259775D"/>
    <w:rsid w:val="42714207"/>
    <w:rsid w:val="42743EF8"/>
    <w:rsid w:val="4286411B"/>
    <w:rsid w:val="4286411B"/>
    <w:rsid w:val="428645B5"/>
    <w:rsid w:val="428ACED7"/>
    <w:rsid w:val="4294644A"/>
    <w:rsid w:val="42A21AF7"/>
    <w:rsid w:val="42AD3566"/>
    <w:rsid w:val="42C70B18"/>
    <w:rsid w:val="42CA3F55"/>
    <w:rsid w:val="42D2E351"/>
    <w:rsid w:val="42D82006"/>
    <w:rsid w:val="42E470CA"/>
    <w:rsid w:val="42E74E49"/>
    <w:rsid w:val="42E9DC01"/>
    <w:rsid w:val="42EC2FB0"/>
    <w:rsid w:val="42FCE08D"/>
    <w:rsid w:val="431459A6"/>
    <w:rsid w:val="432F426B"/>
    <w:rsid w:val="4333718B"/>
    <w:rsid w:val="4353193B"/>
    <w:rsid w:val="4354C340"/>
    <w:rsid w:val="435E480B"/>
    <w:rsid w:val="43657DAF"/>
    <w:rsid w:val="4365FE17"/>
    <w:rsid w:val="436F8A3C"/>
    <w:rsid w:val="4371B4DE"/>
    <w:rsid w:val="437ECAD6"/>
    <w:rsid w:val="4393E5F5"/>
    <w:rsid w:val="439FA475"/>
    <w:rsid w:val="43AAB492"/>
    <w:rsid w:val="43B27940"/>
    <w:rsid w:val="43BA49AD"/>
    <w:rsid w:val="43BF5175"/>
    <w:rsid w:val="43EAF2AA"/>
    <w:rsid w:val="43ED2B42"/>
    <w:rsid w:val="44022CA4"/>
    <w:rsid w:val="4402DDC0"/>
    <w:rsid w:val="44270AF9"/>
    <w:rsid w:val="442916DD"/>
    <w:rsid w:val="442D3EE3"/>
    <w:rsid w:val="4439CB81"/>
    <w:rsid w:val="443AB6B3"/>
    <w:rsid w:val="44430F4C"/>
    <w:rsid w:val="4457A400"/>
    <w:rsid w:val="4481C5E0"/>
    <w:rsid w:val="4489021C"/>
    <w:rsid w:val="44916F91"/>
    <w:rsid w:val="4491962E"/>
    <w:rsid w:val="44A542B2"/>
    <w:rsid w:val="44AB26E2"/>
    <w:rsid w:val="44B0C672"/>
    <w:rsid w:val="44BEC224"/>
    <w:rsid w:val="44CB2C7C"/>
    <w:rsid w:val="44D4988F"/>
    <w:rsid w:val="44D6C0BA"/>
    <w:rsid w:val="44E3EDA3"/>
    <w:rsid w:val="44E4D67E"/>
    <w:rsid w:val="44E6B379"/>
    <w:rsid w:val="44EAC6E5"/>
    <w:rsid w:val="44EBCCCB"/>
    <w:rsid w:val="44F219EA"/>
    <w:rsid w:val="451AF6D5"/>
    <w:rsid w:val="451C24E6"/>
    <w:rsid w:val="451CC07B"/>
    <w:rsid w:val="45258912"/>
    <w:rsid w:val="452DC811"/>
    <w:rsid w:val="452FB656"/>
    <w:rsid w:val="454D46DD"/>
    <w:rsid w:val="4551E082"/>
    <w:rsid w:val="45588004"/>
    <w:rsid w:val="455B21D6"/>
    <w:rsid w:val="455D1204"/>
    <w:rsid w:val="457E3D44"/>
    <w:rsid w:val="45831317"/>
    <w:rsid w:val="45867680"/>
    <w:rsid w:val="458E15AF"/>
    <w:rsid w:val="459BA66E"/>
    <w:rsid w:val="45A95763"/>
    <w:rsid w:val="45B3DB42"/>
    <w:rsid w:val="45E031B8"/>
    <w:rsid w:val="45EECC02"/>
    <w:rsid w:val="45EFF000"/>
    <w:rsid w:val="460CCF79"/>
    <w:rsid w:val="4615B98B"/>
    <w:rsid w:val="461C118C"/>
    <w:rsid w:val="462243A4"/>
    <w:rsid w:val="463320E8"/>
    <w:rsid w:val="46389684"/>
    <w:rsid w:val="46520FAB"/>
    <w:rsid w:val="4660C2BF"/>
    <w:rsid w:val="466973CB"/>
    <w:rsid w:val="466A37C3"/>
    <w:rsid w:val="46792279"/>
    <w:rsid w:val="46799A53"/>
    <w:rsid w:val="467CC6DC"/>
    <w:rsid w:val="46891C17"/>
    <w:rsid w:val="469ECCEA"/>
    <w:rsid w:val="46B02764"/>
    <w:rsid w:val="46B512C3"/>
    <w:rsid w:val="46B8FCDD"/>
    <w:rsid w:val="46C99872"/>
    <w:rsid w:val="46CD3374"/>
    <w:rsid w:val="46D70667"/>
    <w:rsid w:val="46DEA684"/>
    <w:rsid w:val="46E1A599"/>
    <w:rsid w:val="46E2E867"/>
    <w:rsid w:val="46E94051"/>
    <w:rsid w:val="46E9545E"/>
    <w:rsid w:val="46EBF8C6"/>
    <w:rsid w:val="46EF0246"/>
    <w:rsid w:val="46F6F237"/>
    <w:rsid w:val="46FE2360"/>
    <w:rsid w:val="47079B1B"/>
    <w:rsid w:val="47174BBD"/>
    <w:rsid w:val="472056BC"/>
    <w:rsid w:val="4739C549"/>
    <w:rsid w:val="4741B553"/>
    <w:rsid w:val="4743286D"/>
    <w:rsid w:val="4743890C"/>
    <w:rsid w:val="47439E04"/>
    <w:rsid w:val="474CA849"/>
    <w:rsid w:val="474CAB43"/>
    <w:rsid w:val="474FDD76"/>
    <w:rsid w:val="475BCAD2"/>
    <w:rsid w:val="476561BE"/>
    <w:rsid w:val="476C983E"/>
    <w:rsid w:val="47715D2F"/>
    <w:rsid w:val="4794F6E8"/>
    <w:rsid w:val="47966845"/>
    <w:rsid w:val="47A43BCD"/>
    <w:rsid w:val="47BB4F9D"/>
    <w:rsid w:val="47D051B0"/>
    <w:rsid w:val="47D168F1"/>
    <w:rsid w:val="47E2C7A4"/>
    <w:rsid w:val="47EC9B17"/>
    <w:rsid w:val="47F37088"/>
    <w:rsid w:val="47FC3D1A"/>
    <w:rsid w:val="480D35DD"/>
    <w:rsid w:val="480DF31A"/>
    <w:rsid w:val="48252EA4"/>
    <w:rsid w:val="486054E4"/>
    <w:rsid w:val="48692538"/>
    <w:rsid w:val="487C8F4D"/>
    <w:rsid w:val="487E653C"/>
    <w:rsid w:val="4882A513"/>
    <w:rsid w:val="4882A513"/>
    <w:rsid w:val="4892C298"/>
    <w:rsid w:val="48A51DE8"/>
    <w:rsid w:val="48A51DE8"/>
    <w:rsid w:val="48A7DDE7"/>
    <w:rsid w:val="48A83CE4"/>
    <w:rsid w:val="48AB8427"/>
    <w:rsid w:val="48BB05C2"/>
    <w:rsid w:val="48CF5748"/>
    <w:rsid w:val="48D34730"/>
    <w:rsid w:val="48E057FF"/>
    <w:rsid w:val="48E75250"/>
    <w:rsid w:val="490BE928"/>
    <w:rsid w:val="492489BD"/>
    <w:rsid w:val="492A617A"/>
    <w:rsid w:val="493723DB"/>
    <w:rsid w:val="493A2B60"/>
    <w:rsid w:val="4944703B"/>
    <w:rsid w:val="494B6103"/>
    <w:rsid w:val="4953990F"/>
    <w:rsid w:val="496D596B"/>
    <w:rsid w:val="49702104"/>
    <w:rsid w:val="497D17E2"/>
    <w:rsid w:val="498C4992"/>
    <w:rsid w:val="4998739E"/>
    <w:rsid w:val="49BBCF3D"/>
    <w:rsid w:val="49C15770"/>
    <w:rsid w:val="49C1C038"/>
    <w:rsid w:val="49C404C4"/>
    <w:rsid w:val="49D2A46B"/>
    <w:rsid w:val="49D757EC"/>
    <w:rsid w:val="49ECAC8E"/>
    <w:rsid w:val="49F5C0A1"/>
    <w:rsid w:val="4A06C52D"/>
    <w:rsid w:val="4A175ACA"/>
    <w:rsid w:val="4A2E92F9"/>
    <w:rsid w:val="4A38D5D1"/>
    <w:rsid w:val="4A3A5545"/>
    <w:rsid w:val="4A4C5444"/>
    <w:rsid w:val="4A502ABB"/>
    <w:rsid w:val="4A51AE67"/>
    <w:rsid w:val="4A5E8524"/>
    <w:rsid w:val="4A645DA2"/>
    <w:rsid w:val="4A6B665E"/>
    <w:rsid w:val="4A76ECEA"/>
    <w:rsid w:val="4A8729EF"/>
    <w:rsid w:val="4A94933D"/>
    <w:rsid w:val="4A95653A"/>
    <w:rsid w:val="4AA380DF"/>
    <w:rsid w:val="4AB512C9"/>
    <w:rsid w:val="4ABC28DD"/>
    <w:rsid w:val="4ACABCB6"/>
    <w:rsid w:val="4ACB05AD"/>
    <w:rsid w:val="4AD2F43C"/>
    <w:rsid w:val="4ADA4776"/>
    <w:rsid w:val="4B044FD5"/>
    <w:rsid w:val="4B05FAB2"/>
    <w:rsid w:val="4B113824"/>
    <w:rsid w:val="4B1A9D74"/>
    <w:rsid w:val="4B3F2C47"/>
    <w:rsid w:val="4B4E0FE0"/>
    <w:rsid w:val="4B512A20"/>
    <w:rsid w:val="4B57B47D"/>
    <w:rsid w:val="4B5B6A27"/>
    <w:rsid w:val="4B8217F1"/>
    <w:rsid w:val="4B8A0859"/>
    <w:rsid w:val="4B90AA1F"/>
    <w:rsid w:val="4B9D5199"/>
    <w:rsid w:val="4BB16FBA"/>
    <w:rsid w:val="4BB3168B"/>
    <w:rsid w:val="4BBACD5D"/>
    <w:rsid w:val="4BC35FF2"/>
    <w:rsid w:val="4BD19483"/>
    <w:rsid w:val="4BE2E5A3"/>
    <w:rsid w:val="4BED674B"/>
    <w:rsid w:val="4BED7EC8"/>
    <w:rsid w:val="4BF10ED3"/>
    <w:rsid w:val="4BF42DE0"/>
    <w:rsid w:val="4BF4D193"/>
    <w:rsid w:val="4BFD5733"/>
    <w:rsid w:val="4C0593B3"/>
    <w:rsid w:val="4C08E118"/>
    <w:rsid w:val="4C0AD131"/>
    <w:rsid w:val="4C1CDAF0"/>
    <w:rsid w:val="4C223901"/>
    <w:rsid w:val="4C2C82CC"/>
    <w:rsid w:val="4C317ADB"/>
    <w:rsid w:val="4C321852"/>
    <w:rsid w:val="4C3F5140"/>
    <w:rsid w:val="4C4A25FE"/>
    <w:rsid w:val="4C4ED142"/>
    <w:rsid w:val="4C595443"/>
    <w:rsid w:val="4C5F8BA4"/>
    <w:rsid w:val="4C65FBCD"/>
    <w:rsid w:val="4C6EC49D"/>
    <w:rsid w:val="4C6F8C0A"/>
    <w:rsid w:val="4C91AC04"/>
    <w:rsid w:val="4C940CAF"/>
    <w:rsid w:val="4C9B72D3"/>
    <w:rsid w:val="4CAFC845"/>
    <w:rsid w:val="4CD01460"/>
    <w:rsid w:val="4CD6EFBE"/>
    <w:rsid w:val="4D1030FD"/>
    <w:rsid w:val="4D138769"/>
    <w:rsid w:val="4D14BAC1"/>
    <w:rsid w:val="4D19D45C"/>
    <w:rsid w:val="4D1A6624"/>
    <w:rsid w:val="4D1E3678"/>
    <w:rsid w:val="4D2571C7"/>
    <w:rsid w:val="4D33999D"/>
    <w:rsid w:val="4D3F1388"/>
    <w:rsid w:val="4D4E2F8C"/>
    <w:rsid w:val="4D6D64E4"/>
    <w:rsid w:val="4D732654"/>
    <w:rsid w:val="4D7C5D26"/>
    <w:rsid w:val="4D7F0B61"/>
    <w:rsid w:val="4D8E24FC"/>
    <w:rsid w:val="4D95654F"/>
    <w:rsid w:val="4D9B924C"/>
    <w:rsid w:val="4D9B924C"/>
    <w:rsid w:val="4D9E4455"/>
    <w:rsid w:val="4DA2C46A"/>
    <w:rsid w:val="4DA4CD27"/>
    <w:rsid w:val="4DABC801"/>
    <w:rsid w:val="4DBFE28B"/>
    <w:rsid w:val="4DC10267"/>
    <w:rsid w:val="4DCCD196"/>
    <w:rsid w:val="4DE5F65F"/>
    <w:rsid w:val="4DEE3460"/>
    <w:rsid w:val="4DFDD30A"/>
    <w:rsid w:val="4DFEB901"/>
    <w:rsid w:val="4E0548D2"/>
    <w:rsid w:val="4E0EE5EB"/>
    <w:rsid w:val="4E185B5E"/>
    <w:rsid w:val="4E1F1759"/>
    <w:rsid w:val="4E250A70"/>
    <w:rsid w:val="4E319B1B"/>
    <w:rsid w:val="4E3CD4CD"/>
    <w:rsid w:val="4E4501BB"/>
    <w:rsid w:val="4E510445"/>
    <w:rsid w:val="4E6ABE67"/>
    <w:rsid w:val="4E88CAE2"/>
    <w:rsid w:val="4E9F75AF"/>
    <w:rsid w:val="4EA40BD3"/>
    <w:rsid w:val="4EA9DECF"/>
    <w:rsid w:val="4ED38F52"/>
    <w:rsid w:val="4ED51758"/>
    <w:rsid w:val="4ED5AE2B"/>
    <w:rsid w:val="4EF66BCA"/>
    <w:rsid w:val="4EF984A3"/>
    <w:rsid w:val="4F03B140"/>
    <w:rsid w:val="4F119DF2"/>
    <w:rsid w:val="4F161D3B"/>
    <w:rsid w:val="4F162DFD"/>
    <w:rsid w:val="4F18D527"/>
    <w:rsid w:val="4F19FC7B"/>
    <w:rsid w:val="4F1F4D36"/>
    <w:rsid w:val="4F28AF95"/>
    <w:rsid w:val="4F2AA9A4"/>
    <w:rsid w:val="4F3B1401"/>
    <w:rsid w:val="4F3F41BE"/>
    <w:rsid w:val="4F492D05"/>
    <w:rsid w:val="4F51E9E7"/>
    <w:rsid w:val="4F6F96A1"/>
    <w:rsid w:val="4F7D4FE5"/>
    <w:rsid w:val="4F7F5AAE"/>
    <w:rsid w:val="4F81FA74"/>
    <w:rsid w:val="4F954A4F"/>
    <w:rsid w:val="4FA6655F"/>
    <w:rsid w:val="4FB508AD"/>
    <w:rsid w:val="4FB54B32"/>
    <w:rsid w:val="4FBC387C"/>
    <w:rsid w:val="4FBC3E49"/>
    <w:rsid w:val="4FC0DAD1"/>
    <w:rsid w:val="4FC63228"/>
    <w:rsid w:val="4FD0AA54"/>
    <w:rsid w:val="4FD0C8DC"/>
    <w:rsid w:val="4FD9F051"/>
    <w:rsid w:val="4FE41376"/>
    <w:rsid w:val="4FE42921"/>
    <w:rsid w:val="4FEA6C41"/>
    <w:rsid w:val="4FEF87C0"/>
    <w:rsid w:val="4FF16372"/>
    <w:rsid w:val="4FF666EB"/>
    <w:rsid w:val="5007B522"/>
    <w:rsid w:val="5017A40F"/>
    <w:rsid w:val="50370F89"/>
    <w:rsid w:val="504C6EA5"/>
    <w:rsid w:val="504CBF3F"/>
    <w:rsid w:val="5062FBA7"/>
    <w:rsid w:val="50654182"/>
    <w:rsid w:val="5073BDDC"/>
    <w:rsid w:val="507AA718"/>
    <w:rsid w:val="507D7AC1"/>
    <w:rsid w:val="508F47EE"/>
    <w:rsid w:val="50B92C06"/>
    <w:rsid w:val="50C08F46"/>
    <w:rsid w:val="50C329DE"/>
    <w:rsid w:val="50C791F4"/>
    <w:rsid w:val="50F8EAAC"/>
    <w:rsid w:val="510B6702"/>
    <w:rsid w:val="510FD5FB"/>
    <w:rsid w:val="511BA92D"/>
    <w:rsid w:val="511EBD93"/>
    <w:rsid w:val="5121E672"/>
    <w:rsid w:val="512F7931"/>
    <w:rsid w:val="512F7931"/>
    <w:rsid w:val="5136061B"/>
    <w:rsid w:val="513A51AA"/>
    <w:rsid w:val="514ED16F"/>
    <w:rsid w:val="5151C0FC"/>
    <w:rsid w:val="5157013C"/>
    <w:rsid w:val="5159A698"/>
    <w:rsid w:val="516C440E"/>
    <w:rsid w:val="518AE115"/>
    <w:rsid w:val="51A7DA97"/>
    <w:rsid w:val="51A8B561"/>
    <w:rsid w:val="51B2F8B0"/>
    <w:rsid w:val="51B449A8"/>
    <w:rsid w:val="51C270AB"/>
    <w:rsid w:val="51D10F30"/>
    <w:rsid w:val="51D99AFF"/>
    <w:rsid w:val="520CA626"/>
    <w:rsid w:val="520EA3F9"/>
    <w:rsid w:val="52105FD7"/>
    <w:rsid w:val="521D79AD"/>
    <w:rsid w:val="52226CAF"/>
    <w:rsid w:val="5227C42E"/>
    <w:rsid w:val="5229D42C"/>
    <w:rsid w:val="52437851"/>
    <w:rsid w:val="52437851"/>
    <w:rsid w:val="52624F77"/>
    <w:rsid w:val="526D9119"/>
    <w:rsid w:val="526D930D"/>
    <w:rsid w:val="526E3157"/>
    <w:rsid w:val="52755CCE"/>
    <w:rsid w:val="5277AF1F"/>
    <w:rsid w:val="528363F5"/>
    <w:rsid w:val="52875570"/>
    <w:rsid w:val="528922A6"/>
    <w:rsid w:val="528FDE58"/>
    <w:rsid w:val="5292A22E"/>
    <w:rsid w:val="5294538E"/>
    <w:rsid w:val="52C0BC92"/>
    <w:rsid w:val="52CB4992"/>
    <w:rsid w:val="52D6C10B"/>
    <w:rsid w:val="52E99793"/>
    <w:rsid w:val="52F3D93E"/>
    <w:rsid w:val="52F99EC3"/>
    <w:rsid w:val="53037650"/>
    <w:rsid w:val="5308146F"/>
    <w:rsid w:val="530A3B37"/>
    <w:rsid w:val="530C412A"/>
    <w:rsid w:val="530F6C52"/>
    <w:rsid w:val="531CB349"/>
    <w:rsid w:val="5336061C"/>
    <w:rsid w:val="533F55E4"/>
    <w:rsid w:val="534AD65C"/>
    <w:rsid w:val="5377F551"/>
    <w:rsid w:val="5377F551"/>
    <w:rsid w:val="537AA8AE"/>
    <w:rsid w:val="53883A57"/>
    <w:rsid w:val="538D9EDE"/>
    <w:rsid w:val="53924A0B"/>
    <w:rsid w:val="53BC2B56"/>
    <w:rsid w:val="53BE3D10"/>
    <w:rsid w:val="53C1BAF7"/>
    <w:rsid w:val="53C586B7"/>
    <w:rsid w:val="53C65D6B"/>
    <w:rsid w:val="53D0BDA8"/>
    <w:rsid w:val="53DB65DC"/>
    <w:rsid w:val="53E1A30C"/>
    <w:rsid w:val="53E2F008"/>
    <w:rsid w:val="53F1B7EA"/>
    <w:rsid w:val="540343BE"/>
    <w:rsid w:val="5420FA79"/>
    <w:rsid w:val="54404E40"/>
    <w:rsid w:val="5442E3A8"/>
    <w:rsid w:val="544B2AAB"/>
    <w:rsid w:val="5457B047"/>
    <w:rsid w:val="545E69B3"/>
    <w:rsid w:val="5464F66F"/>
    <w:rsid w:val="546B7BF8"/>
    <w:rsid w:val="5475945E"/>
    <w:rsid w:val="5479D682"/>
    <w:rsid w:val="547C11FA"/>
    <w:rsid w:val="54956F24"/>
    <w:rsid w:val="549714DE"/>
    <w:rsid w:val="54A21836"/>
    <w:rsid w:val="54BBD6E0"/>
    <w:rsid w:val="54C2125B"/>
    <w:rsid w:val="54CD3B42"/>
    <w:rsid w:val="54D4EDFB"/>
    <w:rsid w:val="54E61582"/>
    <w:rsid w:val="54EB1532"/>
    <w:rsid w:val="550EA4F1"/>
    <w:rsid w:val="55291BE1"/>
    <w:rsid w:val="552BF839"/>
    <w:rsid w:val="552DFCD8"/>
    <w:rsid w:val="5531496A"/>
    <w:rsid w:val="5531496A"/>
    <w:rsid w:val="5543E119"/>
    <w:rsid w:val="5546142F"/>
    <w:rsid w:val="554D41B1"/>
    <w:rsid w:val="555ED073"/>
    <w:rsid w:val="555FD57E"/>
    <w:rsid w:val="556A2981"/>
    <w:rsid w:val="5586093B"/>
    <w:rsid w:val="5586A66D"/>
    <w:rsid w:val="5587C80B"/>
    <w:rsid w:val="558E8EBA"/>
    <w:rsid w:val="559E54BB"/>
    <w:rsid w:val="55AE91B7"/>
    <w:rsid w:val="55AE91B7"/>
    <w:rsid w:val="55CAEC8A"/>
    <w:rsid w:val="55D366EB"/>
    <w:rsid w:val="55E31D7D"/>
    <w:rsid w:val="55EC3CF6"/>
    <w:rsid w:val="55EF23F5"/>
    <w:rsid w:val="55FA5677"/>
    <w:rsid w:val="55FC03B7"/>
    <w:rsid w:val="55FFD237"/>
    <w:rsid w:val="5606FAB9"/>
    <w:rsid w:val="561185B1"/>
    <w:rsid w:val="5615A6E3"/>
    <w:rsid w:val="5617CD63"/>
    <w:rsid w:val="562074B6"/>
    <w:rsid w:val="5629FB85"/>
    <w:rsid w:val="56480334"/>
    <w:rsid w:val="564BBFE0"/>
    <w:rsid w:val="5661F909"/>
    <w:rsid w:val="5686E593"/>
    <w:rsid w:val="5694A2CB"/>
    <w:rsid w:val="56B8FB37"/>
    <w:rsid w:val="56BA8EF4"/>
    <w:rsid w:val="56DEE1A1"/>
    <w:rsid w:val="56EBEF15"/>
    <w:rsid w:val="56FBFC5D"/>
    <w:rsid w:val="570E3C2C"/>
    <w:rsid w:val="5730A752"/>
    <w:rsid w:val="5734DF65"/>
    <w:rsid w:val="57377DDB"/>
    <w:rsid w:val="573C4795"/>
    <w:rsid w:val="573D56D6"/>
    <w:rsid w:val="5748AEC1"/>
    <w:rsid w:val="5748C873"/>
    <w:rsid w:val="5749371A"/>
    <w:rsid w:val="5752B82D"/>
    <w:rsid w:val="576BFB6D"/>
    <w:rsid w:val="576C0DB4"/>
    <w:rsid w:val="576DD024"/>
    <w:rsid w:val="576E0AD3"/>
    <w:rsid w:val="5773E1F1"/>
    <w:rsid w:val="5775D0A8"/>
    <w:rsid w:val="577D7DC6"/>
    <w:rsid w:val="5790E9E4"/>
    <w:rsid w:val="5792FEC8"/>
    <w:rsid w:val="5794677E"/>
    <w:rsid w:val="57A1421B"/>
    <w:rsid w:val="57A31CBA"/>
    <w:rsid w:val="57A8A756"/>
    <w:rsid w:val="57B13BC8"/>
    <w:rsid w:val="57C34383"/>
    <w:rsid w:val="57D146DA"/>
    <w:rsid w:val="57E179DF"/>
    <w:rsid w:val="57EA4949"/>
    <w:rsid w:val="57EDFDBD"/>
    <w:rsid w:val="580FDF35"/>
    <w:rsid w:val="5811623A"/>
    <w:rsid w:val="58158EA1"/>
    <w:rsid w:val="58158EA1"/>
    <w:rsid w:val="581F1A75"/>
    <w:rsid w:val="582B472D"/>
    <w:rsid w:val="5831349F"/>
    <w:rsid w:val="5843DF05"/>
    <w:rsid w:val="586398FB"/>
    <w:rsid w:val="586F57CF"/>
    <w:rsid w:val="58707AF5"/>
    <w:rsid w:val="5881E30C"/>
    <w:rsid w:val="58823425"/>
    <w:rsid w:val="5883BDE7"/>
    <w:rsid w:val="58885576"/>
    <w:rsid w:val="588C0A56"/>
    <w:rsid w:val="58941EB9"/>
    <w:rsid w:val="589C4F89"/>
    <w:rsid w:val="58B5142F"/>
    <w:rsid w:val="58BF548E"/>
    <w:rsid w:val="58C67FBF"/>
    <w:rsid w:val="58D8DD2A"/>
    <w:rsid w:val="58E63279"/>
    <w:rsid w:val="591E3343"/>
    <w:rsid w:val="59228579"/>
    <w:rsid w:val="59246345"/>
    <w:rsid w:val="592AE935"/>
    <w:rsid w:val="593378DB"/>
    <w:rsid w:val="5945A212"/>
    <w:rsid w:val="594A7F9C"/>
    <w:rsid w:val="59598F77"/>
    <w:rsid w:val="59638DE5"/>
    <w:rsid w:val="59A03E89"/>
    <w:rsid w:val="59A30CBA"/>
    <w:rsid w:val="59AF810F"/>
    <w:rsid w:val="59B15F02"/>
    <w:rsid w:val="59C6CA8F"/>
    <w:rsid w:val="59F350EB"/>
    <w:rsid w:val="59FDEBF0"/>
    <w:rsid w:val="5A037B96"/>
    <w:rsid w:val="5A1236BE"/>
    <w:rsid w:val="5A12BF1A"/>
    <w:rsid w:val="5A18828F"/>
    <w:rsid w:val="5A1CCD96"/>
    <w:rsid w:val="5A3EDF87"/>
    <w:rsid w:val="5A47DE5E"/>
    <w:rsid w:val="5A5929F4"/>
    <w:rsid w:val="5A5BC71B"/>
    <w:rsid w:val="5A7A1554"/>
    <w:rsid w:val="5A92FA77"/>
    <w:rsid w:val="5A97A737"/>
    <w:rsid w:val="5AA2F041"/>
    <w:rsid w:val="5AA455CC"/>
    <w:rsid w:val="5AA639CD"/>
    <w:rsid w:val="5ACB63FB"/>
    <w:rsid w:val="5AD079BE"/>
    <w:rsid w:val="5ADE73E5"/>
    <w:rsid w:val="5AEB9D4E"/>
    <w:rsid w:val="5AF55FD8"/>
    <w:rsid w:val="5AF65A67"/>
    <w:rsid w:val="5B0C9E2E"/>
    <w:rsid w:val="5B0DF6DB"/>
    <w:rsid w:val="5B11FFD2"/>
    <w:rsid w:val="5B1876F8"/>
    <w:rsid w:val="5B1C61E2"/>
    <w:rsid w:val="5B259E7F"/>
    <w:rsid w:val="5B39BBA2"/>
    <w:rsid w:val="5B3A69E4"/>
    <w:rsid w:val="5B3E19EE"/>
    <w:rsid w:val="5B4D16D4"/>
    <w:rsid w:val="5B4E258D"/>
    <w:rsid w:val="5B7F135E"/>
    <w:rsid w:val="5B8F214C"/>
    <w:rsid w:val="5B944559"/>
    <w:rsid w:val="5B99BC51"/>
    <w:rsid w:val="5B99BC51"/>
    <w:rsid w:val="5BB0C9E0"/>
    <w:rsid w:val="5BC8B07E"/>
    <w:rsid w:val="5BC8EFA2"/>
    <w:rsid w:val="5BCDBFB9"/>
    <w:rsid w:val="5BE123EF"/>
    <w:rsid w:val="5BE35FF7"/>
    <w:rsid w:val="5BE52B22"/>
    <w:rsid w:val="5BED76E5"/>
    <w:rsid w:val="5BFE87DF"/>
    <w:rsid w:val="5C05182F"/>
    <w:rsid w:val="5C054296"/>
    <w:rsid w:val="5C062E2A"/>
    <w:rsid w:val="5C08058B"/>
    <w:rsid w:val="5C1A7039"/>
    <w:rsid w:val="5C1A797C"/>
    <w:rsid w:val="5C1C3996"/>
    <w:rsid w:val="5C1F327C"/>
    <w:rsid w:val="5C216294"/>
    <w:rsid w:val="5C43ED87"/>
    <w:rsid w:val="5C564E32"/>
    <w:rsid w:val="5C6B199D"/>
    <w:rsid w:val="5C6C8398"/>
    <w:rsid w:val="5C7456E7"/>
    <w:rsid w:val="5C82DB50"/>
    <w:rsid w:val="5C837643"/>
    <w:rsid w:val="5C8DC7F5"/>
    <w:rsid w:val="5C9F3AB9"/>
    <w:rsid w:val="5CAC0FEC"/>
    <w:rsid w:val="5CB1184F"/>
    <w:rsid w:val="5CB1184F"/>
    <w:rsid w:val="5CB3DACF"/>
    <w:rsid w:val="5CB83243"/>
    <w:rsid w:val="5CD3167F"/>
    <w:rsid w:val="5CD58C03"/>
    <w:rsid w:val="5CE0699F"/>
    <w:rsid w:val="5CE8FFC4"/>
    <w:rsid w:val="5D026DC6"/>
    <w:rsid w:val="5D03CC5B"/>
    <w:rsid w:val="5D06754D"/>
    <w:rsid w:val="5D10DAC6"/>
    <w:rsid w:val="5D12AA77"/>
    <w:rsid w:val="5D13EEAC"/>
    <w:rsid w:val="5D1E092E"/>
    <w:rsid w:val="5D2775E2"/>
    <w:rsid w:val="5D2775E2"/>
    <w:rsid w:val="5D2FAEBD"/>
    <w:rsid w:val="5D358CB2"/>
    <w:rsid w:val="5D431086"/>
    <w:rsid w:val="5D441E66"/>
    <w:rsid w:val="5D4EEAD8"/>
    <w:rsid w:val="5D569613"/>
    <w:rsid w:val="5D5998B3"/>
    <w:rsid w:val="5D5F82FD"/>
    <w:rsid w:val="5D840920"/>
    <w:rsid w:val="5D99E0A8"/>
    <w:rsid w:val="5DC973AF"/>
    <w:rsid w:val="5DCE0829"/>
    <w:rsid w:val="5DE1E85F"/>
    <w:rsid w:val="5DE255F4"/>
    <w:rsid w:val="5E010D6C"/>
    <w:rsid w:val="5E09D4D0"/>
    <w:rsid w:val="5E18FCC1"/>
    <w:rsid w:val="5E554ED7"/>
    <w:rsid w:val="5E579A1D"/>
    <w:rsid w:val="5E606AF9"/>
    <w:rsid w:val="5E760B15"/>
    <w:rsid w:val="5E774BA1"/>
    <w:rsid w:val="5E7C3A00"/>
    <w:rsid w:val="5E842624"/>
    <w:rsid w:val="5E8F0253"/>
    <w:rsid w:val="5EACAB27"/>
    <w:rsid w:val="5EAF46B2"/>
    <w:rsid w:val="5EC317E5"/>
    <w:rsid w:val="5ECC5B27"/>
    <w:rsid w:val="5ECD8416"/>
    <w:rsid w:val="5ED30583"/>
    <w:rsid w:val="5EDF55C1"/>
    <w:rsid w:val="5EFA9953"/>
    <w:rsid w:val="5F00CADF"/>
    <w:rsid w:val="5F0EFA52"/>
    <w:rsid w:val="5F175414"/>
    <w:rsid w:val="5F18AE16"/>
    <w:rsid w:val="5F26E61F"/>
    <w:rsid w:val="5F2D0C7C"/>
    <w:rsid w:val="5F323C85"/>
    <w:rsid w:val="5F3910ED"/>
    <w:rsid w:val="5F4019A9"/>
    <w:rsid w:val="5F5C10EE"/>
    <w:rsid w:val="5F6AFC13"/>
    <w:rsid w:val="5F6CED77"/>
    <w:rsid w:val="5F6E3AD2"/>
    <w:rsid w:val="5F836D71"/>
    <w:rsid w:val="5F8A1FD0"/>
    <w:rsid w:val="5FAE2992"/>
    <w:rsid w:val="5FC6C190"/>
    <w:rsid w:val="5FCDCF09"/>
    <w:rsid w:val="5FCE4986"/>
    <w:rsid w:val="5FE4E783"/>
    <w:rsid w:val="5FE8B911"/>
    <w:rsid w:val="5FF3E84A"/>
    <w:rsid w:val="5FF490B3"/>
    <w:rsid w:val="5FFF13EB"/>
    <w:rsid w:val="600D1104"/>
    <w:rsid w:val="6015C66D"/>
    <w:rsid w:val="6025B655"/>
    <w:rsid w:val="602A77EB"/>
    <w:rsid w:val="603CB9EA"/>
    <w:rsid w:val="603E160F"/>
    <w:rsid w:val="604A3053"/>
    <w:rsid w:val="604D2C75"/>
    <w:rsid w:val="6062926F"/>
    <w:rsid w:val="6064D9E3"/>
    <w:rsid w:val="60793831"/>
    <w:rsid w:val="6083C4E7"/>
    <w:rsid w:val="6086F98F"/>
    <w:rsid w:val="6095EA50"/>
    <w:rsid w:val="60971106"/>
    <w:rsid w:val="609723BF"/>
    <w:rsid w:val="60A5DA06"/>
    <w:rsid w:val="60A76C06"/>
    <w:rsid w:val="60BCE7CB"/>
    <w:rsid w:val="60DBC967"/>
    <w:rsid w:val="60DD7C56"/>
    <w:rsid w:val="60E1F8D3"/>
    <w:rsid w:val="60E76445"/>
    <w:rsid w:val="60FA772A"/>
    <w:rsid w:val="6104D882"/>
    <w:rsid w:val="61175EAA"/>
    <w:rsid w:val="611F3DD2"/>
    <w:rsid w:val="6134E8B1"/>
    <w:rsid w:val="6144D203"/>
    <w:rsid w:val="61497BB1"/>
    <w:rsid w:val="615DA710"/>
    <w:rsid w:val="6180B7E4"/>
    <w:rsid w:val="61862EBC"/>
    <w:rsid w:val="61906521"/>
    <w:rsid w:val="61974B72"/>
    <w:rsid w:val="61AEEC63"/>
    <w:rsid w:val="61C9CABD"/>
    <w:rsid w:val="61CBDEF4"/>
    <w:rsid w:val="61CBDEF4"/>
    <w:rsid w:val="61D2F66C"/>
    <w:rsid w:val="61D851F4"/>
    <w:rsid w:val="61EF9BB6"/>
    <w:rsid w:val="61FD0264"/>
    <w:rsid w:val="61FD3CD5"/>
    <w:rsid w:val="61FDF4B4"/>
    <w:rsid w:val="6203BEB2"/>
    <w:rsid w:val="622243E9"/>
    <w:rsid w:val="623EC28E"/>
    <w:rsid w:val="6241AA67"/>
    <w:rsid w:val="62583C32"/>
    <w:rsid w:val="6263D5B6"/>
    <w:rsid w:val="6268BCAC"/>
    <w:rsid w:val="627FF958"/>
    <w:rsid w:val="628B112E"/>
    <w:rsid w:val="628FD8EC"/>
    <w:rsid w:val="62A307FC"/>
    <w:rsid w:val="62A3D9F7"/>
    <w:rsid w:val="62A5D888"/>
    <w:rsid w:val="62B373F7"/>
    <w:rsid w:val="62C699B0"/>
    <w:rsid w:val="62E5CF61"/>
    <w:rsid w:val="62E89F7D"/>
    <w:rsid w:val="62EA6973"/>
    <w:rsid w:val="62F428E2"/>
    <w:rsid w:val="62FC39ED"/>
    <w:rsid w:val="62FEFF05"/>
    <w:rsid w:val="6313BDC8"/>
    <w:rsid w:val="6335334D"/>
    <w:rsid w:val="6344B1C6"/>
    <w:rsid w:val="634F2CA1"/>
    <w:rsid w:val="635016CA"/>
    <w:rsid w:val="63510EB7"/>
    <w:rsid w:val="6352547F"/>
    <w:rsid w:val="6352A668"/>
    <w:rsid w:val="63769974"/>
    <w:rsid w:val="638EDB0C"/>
    <w:rsid w:val="639004F7"/>
    <w:rsid w:val="63903C44"/>
    <w:rsid w:val="63A43195"/>
    <w:rsid w:val="63B927D8"/>
    <w:rsid w:val="63CC1E06"/>
    <w:rsid w:val="63CE2A41"/>
    <w:rsid w:val="63D57215"/>
    <w:rsid w:val="63FAFC34"/>
    <w:rsid w:val="64026250"/>
    <w:rsid w:val="640883BC"/>
    <w:rsid w:val="640F4EC8"/>
    <w:rsid w:val="64138A4A"/>
    <w:rsid w:val="64154998"/>
    <w:rsid w:val="64168A80"/>
    <w:rsid w:val="641D8DEB"/>
    <w:rsid w:val="641EEA5D"/>
    <w:rsid w:val="642095AA"/>
    <w:rsid w:val="642217D1"/>
    <w:rsid w:val="643B519E"/>
    <w:rsid w:val="645B4013"/>
    <w:rsid w:val="6479D440"/>
    <w:rsid w:val="647B1148"/>
    <w:rsid w:val="6483B261"/>
    <w:rsid w:val="64971093"/>
    <w:rsid w:val="649B4DE8"/>
    <w:rsid w:val="649C30C8"/>
    <w:rsid w:val="64AED04A"/>
    <w:rsid w:val="64B06B27"/>
    <w:rsid w:val="64B15996"/>
    <w:rsid w:val="64B38074"/>
    <w:rsid w:val="64B40C86"/>
    <w:rsid w:val="64B40C86"/>
    <w:rsid w:val="64BB3A2E"/>
    <w:rsid w:val="64C40B9B"/>
    <w:rsid w:val="64C83D40"/>
    <w:rsid w:val="64E20D82"/>
    <w:rsid w:val="64E77B84"/>
    <w:rsid w:val="64EBEEEB"/>
    <w:rsid w:val="65332A00"/>
    <w:rsid w:val="6534A326"/>
    <w:rsid w:val="6534A326"/>
    <w:rsid w:val="65416B91"/>
    <w:rsid w:val="6548ECB4"/>
    <w:rsid w:val="6557B7B9"/>
    <w:rsid w:val="655E1111"/>
    <w:rsid w:val="65680663"/>
    <w:rsid w:val="6569AC24"/>
    <w:rsid w:val="656B1EF7"/>
    <w:rsid w:val="65751F5D"/>
    <w:rsid w:val="657C17AC"/>
    <w:rsid w:val="659098DC"/>
    <w:rsid w:val="659E4E19"/>
    <w:rsid w:val="65A3B48C"/>
    <w:rsid w:val="65AF21A7"/>
    <w:rsid w:val="65C32BA5"/>
    <w:rsid w:val="65D7E9E5"/>
    <w:rsid w:val="65D91607"/>
    <w:rsid w:val="65E711C9"/>
    <w:rsid w:val="65F30D4B"/>
    <w:rsid w:val="6612A147"/>
    <w:rsid w:val="661CECD4"/>
    <w:rsid w:val="661D7023"/>
    <w:rsid w:val="661ECAFE"/>
    <w:rsid w:val="66264ABA"/>
    <w:rsid w:val="664F50D5"/>
    <w:rsid w:val="665C1FD0"/>
    <w:rsid w:val="66620400"/>
    <w:rsid w:val="666F9853"/>
    <w:rsid w:val="66717BF5"/>
    <w:rsid w:val="6674C3E0"/>
    <w:rsid w:val="66761D1F"/>
    <w:rsid w:val="66793B6B"/>
    <w:rsid w:val="667B7976"/>
    <w:rsid w:val="668C1172"/>
    <w:rsid w:val="668C7239"/>
    <w:rsid w:val="668D2F76"/>
    <w:rsid w:val="66A8BADC"/>
    <w:rsid w:val="66ABC317"/>
    <w:rsid w:val="66C3B545"/>
    <w:rsid w:val="66D077B6"/>
    <w:rsid w:val="66D1D3F3"/>
    <w:rsid w:val="66D39D99"/>
    <w:rsid w:val="66EF73E4"/>
    <w:rsid w:val="67003CEF"/>
    <w:rsid w:val="6700BD21"/>
    <w:rsid w:val="67099C24"/>
    <w:rsid w:val="6711BC66"/>
    <w:rsid w:val="6732952B"/>
    <w:rsid w:val="6739F035"/>
    <w:rsid w:val="67497337"/>
    <w:rsid w:val="6754032D"/>
    <w:rsid w:val="6758366C"/>
    <w:rsid w:val="675EFC06"/>
    <w:rsid w:val="678224D8"/>
    <w:rsid w:val="6792E0D5"/>
    <w:rsid w:val="679A7E1B"/>
    <w:rsid w:val="67B0EFC9"/>
    <w:rsid w:val="67B536B9"/>
    <w:rsid w:val="67B588F8"/>
    <w:rsid w:val="67B7098E"/>
    <w:rsid w:val="67B7098E"/>
    <w:rsid w:val="67CC96A9"/>
    <w:rsid w:val="67CC96A9"/>
    <w:rsid w:val="67D3E2E0"/>
    <w:rsid w:val="67DBF530"/>
    <w:rsid w:val="67DF13D0"/>
    <w:rsid w:val="67ECC520"/>
    <w:rsid w:val="67F52273"/>
    <w:rsid w:val="680723F8"/>
    <w:rsid w:val="681822E9"/>
    <w:rsid w:val="6819580E"/>
    <w:rsid w:val="681F8A20"/>
    <w:rsid w:val="682FE622"/>
    <w:rsid w:val="683FF529"/>
    <w:rsid w:val="68469F85"/>
    <w:rsid w:val="6855DCEE"/>
    <w:rsid w:val="685C697D"/>
    <w:rsid w:val="6860BF6C"/>
    <w:rsid w:val="6870D307"/>
    <w:rsid w:val="687964CE"/>
    <w:rsid w:val="689FD5F4"/>
    <w:rsid w:val="68A3097C"/>
    <w:rsid w:val="68A8400C"/>
    <w:rsid w:val="68AC6A93"/>
    <w:rsid w:val="68C90D03"/>
    <w:rsid w:val="68D0D346"/>
    <w:rsid w:val="68D733DA"/>
    <w:rsid w:val="68E01F92"/>
    <w:rsid w:val="68E440CC"/>
    <w:rsid w:val="68F094BA"/>
    <w:rsid w:val="68F4F83E"/>
    <w:rsid w:val="68FACC67"/>
    <w:rsid w:val="68FEB70A"/>
    <w:rsid w:val="6903DEFC"/>
    <w:rsid w:val="6913CF99"/>
    <w:rsid w:val="69179FB1"/>
    <w:rsid w:val="692808CB"/>
    <w:rsid w:val="69296C57"/>
    <w:rsid w:val="692EB136"/>
    <w:rsid w:val="692F7108"/>
    <w:rsid w:val="6935DB34"/>
    <w:rsid w:val="693BB1A1"/>
    <w:rsid w:val="693C25D6"/>
    <w:rsid w:val="6957047A"/>
    <w:rsid w:val="69592E9C"/>
    <w:rsid w:val="695DEB7C"/>
    <w:rsid w:val="696B9457"/>
    <w:rsid w:val="696D7FB8"/>
    <w:rsid w:val="696FA1EB"/>
    <w:rsid w:val="6983FC72"/>
    <w:rsid w:val="6984CAB9"/>
    <w:rsid w:val="69944E67"/>
    <w:rsid w:val="699788DD"/>
    <w:rsid w:val="6999A4C2"/>
    <w:rsid w:val="699C724E"/>
    <w:rsid w:val="69A63C78"/>
    <w:rsid w:val="69A735DD"/>
    <w:rsid w:val="69A7DF6E"/>
    <w:rsid w:val="69A91CB7"/>
    <w:rsid w:val="69BB94E6"/>
    <w:rsid w:val="69BFBF5E"/>
    <w:rsid w:val="69DA4AAB"/>
    <w:rsid w:val="69E3B655"/>
    <w:rsid w:val="69E70EE5"/>
    <w:rsid w:val="69EA5BD7"/>
    <w:rsid w:val="69ECD08D"/>
    <w:rsid w:val="6A173202"/>
    <w:rsid w:val="6A1EC0EB"/>
    <w:rsid w:val="6A20BC76"/>
    <w:rsid w:val="6A2EB7CB"/>
    <w:rsid w:val="6A3C5C1A"/>
    <w:rsid w:val="6A4B8FE4"/>
    <w:rsid w:val="6A55FF31"/>
    <w:rsid w:val="6A62DAFA"/>
    <w:rsid w:val="6A79CF6B"/>
    <w:rsid w:val="6A7BFAEC"/>
    <w:rsid w:val="6A90C89F"/>
    <w:rsid w:val="6A933548"/>
    <w:rsid w:val="6A992B6B"/>
    <w:rsid w:val="6AA2FABD"/>
    <w:rsid w:val="6AAC872A"/>
    <w:rsid w:val="6AC87BBE"/>
    <w:rsid w:val="6AD05B42"/>
    <w:rsid w:val="6AE93346"/>
    <w:rsid w:val="6B02462C"/>
    <w:rsid w:val="6B16F950"/>
    <w:rsid w:val="6B1B4FAE"/>
    <w:rsid w:val="6B407F3F"/>
    <w:rsid w:val="6B56481D"/>
    <w:rsid w:val="6B5CCC64"/>
    <w:rsid w:val="6B6305A1"/>
    <w:rsid w:val="6B940524"/>
    <w:rsid w:val="6BA70EBC"/>
    <w:rsid w:val="6BAE6A71"/>
    <w:rsid w:val="6BC40DB4"/>
    <w:rsid w:val="6BE76045"/>
    <w:rsid w:val="6BE7758E"/>
    <w:rsid w:val="6BEE8069"/>
    <w:rsid w:val="6BF44BD8"/>
    <w:rsid w:val="6C0961CE"/>
    <w:rsid w:val="6C0F6FCC"/>
    <w:rsid w:val="6C1A452E"/>
    <w:rsid w:val="6C1ADA0E"/>
    <w:rsid w:val="6C298121"/>
    <w:rsid w:val="6C2A9B67"/>
    <w:rsid w:val="6C2D3B26"/>
    <w:rsid w:val="6C32B656"/>
    <w:rsid w:val="6C3AA54C"/>
    <w:rsid w:val="6C4D299B"/>
    <w:rsid w:val="6C5B9FAD"/>
    <w:rsid w:val="6C5FA98D"/>
    <w:rsid w:val="6C60B9BF"/>
    <w:rsid w:val="6C6EA4D5"/>
    <w:rsid w:val="6C72EE58"/>
    <w:rsid w:val="6C80E6AC"/>
    <w:rsid w:val="6C8C8401"/>
    <w:rsid w:val="6CA4335E"/>
    <w:rsid w:val="6CA682D1"/>
    <w:rsid w:val="6CA9BC68"/>
    <w:rsid w:val="6CAA1AA7"/>
    <w:rsid w:val="6CC43E17"/>
    <w:rsid w:val="6CCFB4B4"/>
    <w:rsid w:val="6CD1480F"/>
    <w:rsid w:val="6CD26BAF"/>
    <w:rsid w:val="6CD9D580"/>
    <w:rsid w:val="6CED0E91"/>
    <w:rsid w:val="6CF936C5"/>
    <w:rsid w:val="6CFB100A"/>
    <w:rsid w:val="6CFDA59D"/>
    <w:rsid w:val="6CFF6B70"/>
    <w:rsid w:val="6D0E919B"/>
    <w:rsid w:val="6D19748A"/>
    <w:rsid w:val="6D2CF9FA"/>
    <w:rsid w:val="6D4741B5"/>
    <w:rsid w:val="6D585D38"/>
    <w:rsid w:val="6D63D2C5"/>
    <w:rsid w:val="6D66588D"/>
    <w:rsid w:val="6D6AB7EE"/>
    <w:rsid w:val="6D74BF42"/>
    <w:rsid w:val="6D9DF7ED"/>
    <w:rsid w:val="6DA38FE0"/>
    <w:rsid w:val="6DAF7772"/>
    <w:rsid w:val="6DC6FC44"/>
    <w:rsid w:val="6DC86961"/>
    <w:rsid w:val="6DD9DD41"/>
    <w:rsid w:val="6DDCB955"/>
    <w:rsid w:val="6DE094A4"/>
    <w:rsid w:val="6DE427EC"/>
    <w:rsid w:val="6DE766C4"/>
    <w:rsid w:val="6DF5E1B2"/>
    <w:rsid w:val="6E0492B1"/>
    <w:rsid w:val="6E2526EC"/>
    <w:rsid w:val="6E43130E"/>
    <w:rsid w:val="6E44C277"/>
    <w:rsid w:val="6E4C2B26"/>
    <w:rsid w:val="6E56CF9C"/>
    <w:rsid w:val="6E58A7AD"/>
    <w:rsid w:val="6E5B8488"/>
    <w:rsid w:val="6E6327C3"/>
    <w:rsid w:val="6E6812D9"/>
    <w:rsid w:val="6E7DBEC9"/>
    <w:rsid w:val="6E82F2A6"/>
    <w:rsid w:val="6EABE09E"/>
    <w:rsid w:val="6EB94C94"/>
    <w:rsid w:val="6EC24448"/>
    <w:rsid w:val="6EDE0BE1"/>
    <w:rsid w:val="6EF42D99"/>
    <w:rsid w:val="6EFE8E32"/>
    <w:rsid w:val="6F05FA7B"/>
    <w:rsid w:val="6F0AB5C0"/>
    <w:rsid w:val="6F0ACC8E"/>
    <w:rsid w:val="6F10D0BB"/>
    <w:rsid w:val="6F188D6F"/>
    <w:rsid w:val="6F1D238D"/>
    <w:rsid w:val="6F3B8576"/>
    <w:rsid w:val="6F45021A"/>
    <w:rsid w:val="6F5FDBBE"/>
    <w:rsid w:val="6F6178B4"/>
    <w:rsid w:val="6F662FFE"/>
    <w:rsid w:val="6F6BCB32"/>
    <w:rsid w:val="6F6C8EA1"/>
    <w:rsid w:val="6F74F1F7"/>
    <w:rsid w:val="6F7B31B5"/>
    <w:rsid w:val="6F7C4C06"/>
    <w:rsid w:val="6F7D7AD4"/>
    <w:rsid w:val="6F848F71"/>
    <w:rsid w:val="6F84951A"/>
    <w:rsid w:val="6F93CCB1"/>
    <w:rsid w:val="6F9EDBD4"/>
    <w:rsid w:val="6FAF47C3"/>
    <w:rsid w:val="6FCD92B8"/>
    <w:rsid w:val="6FD2DE72"/>
    <w:rsid w:val="6FD8370B"/>
    <w:rsid w:val="6FD8CF54"/>
    <w:rsid w:val="6FE29ECC"/>
    <w:rsid w:val="6FE35D64"/>
    <w:rsid w:val="6FEE7961"/>
    <w:rsid w:val="700BE7AF"/>
    <w:rsid w:val="7022C472"/>
    <w:rsid w:val="7025363E"/>
    <w:rsid w:val="7030D787"/>
    <w:rsid w:val="703DD0C3"/>
    <w:rsid w:val="70400560"/>
    <w:rsid w:val="704108F3"/>
    <w:rsid w:val="70415D0D"/>
    <w:rsid w:val="704194C1"/>
    <w:rsid w:val="70453F3C"/>
    <w:rsid w:val="704CEA19"/>
    <w:rsid w:val="7052A55D"/>
    <w:rsid w:val="7055536A"/>
    <w:rsid w:val="70564435"/>
    <w:rsid w:val="706B0B26"/>
    <w:rsid w:val="70766273"/>
    <w:rsid w:val="70863BF0"/>
    <w:rsid w:val="70863CD8"/>
    <w:rsid w:val="708BE282"/>
    <w:rsid w:val="708E0602"/>
    <w:rsid w:val="7094D7F3"/>
    <w:rsid w:val="70A5A456"/>
    <w:rsid w:val="70A92657"/>
    <w:rsid w:val="70AFA081"/>
    <w:rsid w:val="70B9DC78"/>
    <w:rsid w:val="70D4F6C1"/>
    <w:rsid w:val="70E31885"/>
    <w:rsid w:val="70EB0B4B"/>
    <w:rsid w:val="70FFA95A"/>
    <w:rsid w:val="71085F02"/>
    <w:rsid w:val="7121F11E"/>
    <w:rsid w:val="7133ABF7"/>
    <w:rsid w:val="714E4ED3"/>
    <w:rsid w:val="715CE97D"/>
    <w:rsid w:val="715DEBD4"/>
    <w:rsid w:val="71965AFB"/>
    <w:rsid w:val="719C372E"/>
    <w:rsid w:val="71A85D66"/>
    <w:rsid w:val="71AA36B1"/>
    <w:rsid w:val="71DCF98F"/>
    <w:rsid w:val="71E14756"/>
    <w:rsid w:val="71EAA000"/>
    <w:rsid w:val="71EBC83A"/>
    <w:rsid w:val="71EFEF6B"/>
    <w:rsid w:val="720477AC"/>
    <w:rsid w:val="7213F1F0"/>
    <w:rsid w:val="72151E6C"/>
    <w:rsid w:val="72151E6C"/>
    <w:rsid w:val="72156983"/>
    <w:rsid w:val="721A591B"/>
    <w:rsid w:val="7220F80E"/>
    <w:rsid w:val="72214567"/>
    <w:rsid w:val="7222177D"/>
    <w:rsid w:val="722DC77E"/>
    <w:rsid w:val="7231B4A6"/>
    <w:rsid w:val="7247AA2E"/>
    <w:rsid w:val="726C9E12"/>
    <w:rsid w:val="72914C11"/>
    <w:rsid w:val="72955784"/>
    <w:rsid w:val="72960061"/>
    <w:rsid w:val="72975C1C"/>
    <w:rsid w:val="729BDA84"/>
    <w:rsid w:val="729E9091"/>
    <w:rsid w:val="72B02A78"/>
    <w:rsid w:val="72D68ECB"/>
    <w:rsid w:val="72DDE659"/>
    <w:rsid w:val="72EE2405"/>
    <w:rsid w:val="72FCF168"/>
    <w:rsid w:val="7303D31D"/>
    <w:rsid w:val="730C60FF"/>
    <w:rsid w:val="7312F3FF"/>
    <w:rsid w:val="73215492"/>
    <w:rsid w:val="7321AD4F"/>
    <w:rsid w:val="732F2BDB"/>
    <w:rsid w:val="733A4429"/>
    <w:rsid w:val="733C9976"/>
    <w:rsid w:val="7343FB1D"/>
    <w:rsid w:val="734CB4D5"/>
    <w:rsid w:val="7358922D"/>
    <w:rsid w:val="73687849"/>
    <w:rsid w:val="7368A657"/>
    <w:rsid w:val="736B4446"/>
    <w:rsid w:val="7372CB32"/>
    <w:rsid w:val="7373250F"/>
    <w:rsid w:val="737D5102"/>
    <w:rsid w:val="737DD31F"/>
    <w:rsid w:val="73990E2A"/>
    <w:rsid w:val="73A0F643"/>
    <w:rsid w:val="73A71F65"/>
    <w:rsid w:val="73ADD819"/>
    <w:rsid w:val="73B139E4"/>
    <w:rsid w:val="73C5380B"/>
    <w:rsid w:val="7408ABAA"/>
    <w:rsid w:val="740A8B38"/>
    <w:rsid w:val="7410B909"/>
    <w:rsid w:val="74143B8F"/>
    <w:rsid w:val="74161B46"/>
    <w:rsid w:val="741AB947"/>
    <w:rsid w:val="74201D5D"/>
    <w:rsid w:val="74238FD5"/>
    <w:rsid w:val="7427E4CB"/>
    <w:rsid w:val="7438538D"/>
    <w:rsid w:val="7438CB4F"/>
    <w:rsid w:val="743A8259"/>
    <w:rsid w:val="743B2475"/>
    <w:rsid w:val="744A771B"/>
    <w:rsid w:val="7468627B"/>
    <w:rsid w:val="746E19D4"/>
    <w:rsid w:val="7470E534"/>
    <w:rsid w:val="7475CEE6"/>
    <w:rsid w:val="747A8173"/>
    <w:rsid w:val="748A2478"/>
    <w:rsid w:val="74940B3F"/>
    <w:rsid w:val="74947DB6"/>
    <w:rsid w:val="74956D54"/>
    <w:rsid w:val="74CAFC3C"/>
    <w:rsid w:val="74D1D4F3"/>
    <w:rsid w:val="74D52E89"/>
    <w:rsid w:val="74D7D3FF"/>
    <w:rsid w:val="74D9C60B"/>
    <w:rsid w:val="74DD9609"/>
    <w:rsid w:val="74F9F0C6"/>
    <w:rsid w:val="74FB92A5"/>
    <w:rsid w:val="750199A5"/>
    <w:rsid w:val="7519A380"/>
    <w:rsid w:val="7519A380"/>
    <w:rsid w:val="7524C987"/>
    <w:rsid w:val="752D8B05"/>
    <w:rsid w:val="753CC6A4"/>
    <w:rsid w:val="754A2E56"/>
    <w:rsid w:val="755B4CD7"/>
    <w:rsid w:val="75698839"/>
    <w:rsid w:val="756C4631"/>
    <w:rsid w:val="757CCA35"/>
    <w:rsid w:val="75B0BB47"/>
    <w:rsid w:val="75B3570B"/>
    <w:rsid w:val="75B689A8"/>
    <w:rsid w:val="75BB65EB"/>
    <w:rsid w:val="75C804CF"/>
    <w:rsid w:val="75D06820"/>
    <w:rsid w:val="75ECEA98"/>
    <w:rsid w:val="75EE64B6"/>
    <w:rsid w:val="7603A73A"/>
    <w:rsid w:val="7623CC89"/>
    <w:rsid w:val="7646BC9C"/>
    <w:rsid w:val="765AE207"/>
    <w:rsid w:val="765D5502"/>
    <w:rsid w:val="766C7C99"/>
    <w:rsid w:val="766D3A19"/>
    <w:rsid w:val="76891D12"/>
    <w:rsid w:val="76A3E9E1"/>
    <w:rsid w:val="76A3F959"/>
    <w:rsid w:val="76A55D35"/>
    <w:rsid w:val="76AF46E4"/>
    <w:rsid w:val="76B573E1"/>
    <w:rsid w:val="76B778BC"/>
    <w:rsid w:val="76B879FC"/>
    <w:rsid w:val="76B9167D"/>
    <w:rsid w:val="76C84D9B"/>
    <w:rsid w:val="76C89F6D"/>
    <w:rsid w:val="76E47ACD"/>
    <w:rsid w:val="76E7CED4"/>
    <w:rsid w:val="76FF3F7E"/>
    <w:rsid w:val="76FFB687"/>
    <w:rsid w:val="77015C88"/>
    <w:rsid w:val="77249A34"/>
    <w:rsid w:val="772D6D65"/>
    <w:rsid w:val="7730881A"/>
    <w:rsid w:val="773E257D"/>
    <w:rsid w:val="77475989"/>
    <w:rsid w:val="774C8BA8"/>
    <w:rsid w:val="77529315"/>
    <w:rsid w:val="77544AC4"/>
    <w:rsid w:val="77612E83"/>
    <w:rsid w:val="7764926A"/>
    <w:rsid w:val="776B63CF"/>
    <w:rsid w:val="7783599A"/>
    <w:rsid w:val="7784DEDA"/>
    <w:rsid w:val="778F5AD4"/>
    <w:rsid w:val="779BA38F"/>
    <w:rsid w:val="77A885F6"/>
    <w:rsid w:val="77B1D618"/>
    <w:rsid w:val="77DFF1F5"/>
    <w:rsid w:val="77E1A67E"/>
    <w:rsid w:val="77F6C481"/>
    <w:rsid w:val="77FAB59C"/>
    <w:rsid w:val="77FF74C7"/>
    <w:rsid w:val="78115E34"/>
    <w:rsid w:val="78196719"/>
    <w:rsid w:val="781EE19D"/>
    <w:rsid w:val="783BE96C"/>
    <w:rsid w:val="7841935B"/>
    <w:rsid w:val="78428C0F"/>
    <w:rsid w:val="78514442"/>
    <w:rsid w:val="787514C9"/>
    <w:rsid w:val="787CD68E"/>
    <w:rsid w:val="78A6F89E"/>
    <w:rsid w:val="78C9F63C"/>
    <w:rsid w:val="78E85C09"/>
    <w:rsid w:val="78EC76DC"/>
    <w:rsid w:val="78EF766C"/>
    <w:rsid w:val="790DABBB"/>
    <w:rsid w:val="7912C83F"/>
    <w:rsid w:val="79138A9F"/>
    <w:rsid w:val="79155A39"/>
    <w:rsid w:val="79230AD9"/>
    <w:rsid w:val="793185A4"/>
    <w:rsid w:val="79453A57"/>
    <w:rsid w:val="794D5E34"/>
    <w:rsid w:val="7954634D"/>
    <w:rsid w:val="79589415"/>
    <w:rsid w:val="796AFC14"/>
    <w:rsid w:val="79731036"/>
    <w:rsid w:val="79732235"/>
    <w:rsid w:val="798152B6"/>
    <w:rsid w:val="799259C4"/>
    <w:rsid w:val="799685FD"/>
    <w:rsid w:val="799B2244"/>
    <w:rsid w:val="799B4528"/>
    <w:rsid w:val="79BB9E7E"/>
    <w:rsid w:val="79C3B10D"/>
    <w:rsid w:val="79D15E63"/>
    <w:rsid w:val="79D7B9CD"/>
    <w:rsid w:val="79DB9A1B"/>
    <w:rsid w:val="79DCFDF7"/>
    <w:rsid w:val="79E0072C"/>
    <w:rsid w:val="79EB8F5A"/>
    <w:rsid w:val="79F3D9A7"/>
    <w:rsid w:val="7A053C74"/>
    <w:rsid w:val="7A0C2E9E"/>
    <w:rsid w:val="7A13F6C1"/>
    <w:rsid w:val="7A177817"/>
    <w:rsid w:val="7A187753"/>
    <w:rsid w:val="7A2CEA18"/>
    <w:rsid w:val="7A3ADF4D"/>
    <w:rsid w:val="7A63F4FC"/>
    <w:rsid w:val="7A6AA02C"/>
    <w:rsid w:val="7A6C0518"/>
    <w:rsid w:val="7A768CC7"/>
    <w:rsid w:val="7A7F99CB"/>
    <w:rsid w:val="7A88473D"/>
    <w:rsid w:val="7A9E45DD"/>
    <w:rsid w:val="7AAC974D"/>
    <w:rsid w:val="7AB0D855"/>
    <w:rsid w:val="7AB10E9B"/>
    <w:rsid w:val="7AB10E9B"/>
    <w:rsid w:val="7AB5E599"/>
    <w:rsid w:val="7AB8412C"/>
    <w:rsid w:val="7ACF5BC0"/>
    <w:rsid w:val="7AE10AB8"/>
    <w:rsid w:val="7AE51E6A"/>
    <w:rsid w:val="7AECC17F"/>
    <w:rsid w:val="7AED4E2D"/>
    <w:rsid w:val="7AF13563"/>
    <w:rsid w:val="7AF13563"/>
    <w:rsid w:val="7AF68DD8"/>
    <w:rsid w:val="7AFC4B66"/>
    <w:rsid w:val="7AFE3D9A"/>
    <w:rsid w:val="7B1A18C2"/>
    <w:rsid w:val="7B1D2589"/>
    <w:rsid w:val="7B1FFDCB"/>
    <w:rsid w:val="7B2994F2"/>
    <w:rsid w:val="7B2E2A25"/>
    <w:rsid w:val="7B3C4E44"/>
    <w:rsid w:val="7B465958"/>
    <w:rsid w:val="7B4A5A84"/>
    <w:rsid w:val="7B4B06FA"/>
    <w:rsid w:val="7B53CE07"/>
    <w:rsid w:val="7B7AE2AE"/>
    <w:rsid w:val="7B875B28"/>
    <w:rsid w:val="7B89CFE3"/>
    <w:rsid w:val="7BB20BF6"/>
    <w:rsid w:val="7BBB3FF7"/>
    <w:rsid w:val="7BD9D424"/>
    <w:rsid w:val="7BF7E7B6"/>
    <w:rsid w:val="7BFA57FB"/>
    <w:rsid w:val="7BFEBB7C"/>
    <w:rsid w:val="7C09228D"/>
    <w:rsid w:val="7C159D1D"/>
    <w:rsid w:val="7C1D2FC8"/>
    <w:rsid w:val="7C24903F"/>
    <w:rsid w:val="7C311332"/>
    <w:rsid w:val="7C354001"/>
    <w:rsid w:val="7C4C1C10"/>
    <w:rsid w:val="7C4FA530"/>
    <w:rsid w:val="7C54CC68"/>
    <w:rsid w:val="7C55A934"/>
    <w:rsid w:val="7C5EE2F0"/>
    <w:rsid w:val="7C61C981"/>
    <w:rsid w:val="7C66D96C"/>
    <w:rsid w:val="7C71A38F"/>
    <w:rsid w:val="7C8545E6"/>
    <w:rsid w:val="7C8EE58F"/>
    <w:rsid w:val="7C923CA9"/>
    <w:rsid w:val="7C925E39"/>
    <w:rsid w:val="7CA580B0"/>
    <w:rsid w:val="7CA5998D"/>
    <w:rsid w:val="7CB790B4"/>
    <w:rsid w:val="7CD81EA5"/>
    <w:rsid w:val="7CE80619"/>
    <w:rsid w:val="7CED19A1"/>
    <w:rsid w:val="7CEFB57D"/>
    <w:rsid w:val="7CF22460"/>
    <w:rsid w:val="7CF949E5"/>
    <w:rsid w:val="7D06E4D6"/>
    <w:rsid w:val="7D096010"/>
    <w:rsid w:val="7D132A5D"/>
    <w:rsid w:val="7D13BFBE"/>
    <w:rsid w:val="7D16B30F"/>
    <w:rsid w:val="7D232B89"/>
    <w:rsid w:val="7D26B9A3"/>
    <w:rsid w:val="7D2ACC4A"/>
    <w:rsid w:val="7D4F6060"/>
    <w:rsid w:val="7D5E3A56"/>
    <w:rsid w:val="7D6CBA70"/>
    <w:rsid w:val="7D6ED27B"/>
    <w:rsid w:val="7D74A02C"/>
    <w:rsid w:val="7D87DC1A"/>
    <w:rsid w:val="7D8B28CC"/>
    <w:rsid w:val="7D8B7F9F"/>
    <w:rsid w:val="7D8ECCE2"/>
    <w:rsid w:val="7D91E15D"/>
    <w:rsid w:val="7D984521"/>
    <w:rsid w:val="7DB5671D"/>
    <w:rsid w:val="7DB75C88"/>
    <w:rsid w:val="7DB90029"/>
    <w:rsid w:val="7DBFE7FF"/>
    <w:rsid w:val="7DBFE7FF"/>
    <w:rsid w:val="7DC284AD"/>
    <w:rsid w:val="7DFB988D"/>
    <w:rsid w:val="7DFCA5D0"/>
    <w:rsid w:val="7DFF4FFB"/>
    <w:rsid w:val="7E0069A8"/>
    <w:rsid w:val="7E468859"/>
    <w:rsid w:val="7E470FCA"/>
    <w:rsid w:val="7E4757E1"/>
    <w:rsid w:val="7E47FC01"/>
    <w:rsid w:val="7E4B99DD"/>
    <w:rsid w:val="7E816922"/>
    <w:rsid w:val="7E8346B5"/>
    <w:rsid w:val="7E9BE942"/>
    <w:rsid w:val="7E9F4F0C"/>
    <w:rsid w:val="7EA14BC3"/>
    <w:rsid w:val="7EA350E3"/>
    <w:rsid w:val="7EA7219D"/>
    <w:rsid w:val="7EBA58C9"/>
    <w:rsid w:val="7EC03FA3"/>
    <w:rsid w:val="7ED25248"/>
    <w:rsid w:val="7EE920BF"/>
    <w:rsid w:val="7EF430A9"/>
    <w:rsid w:val="7F056F1B"/>
    <w:rsid w:val="7F089632"/>
    <w:rsid w:val="7F08FB35"/>
    <w:rsid w:val="7F2F8878"/>
    <w:rsid w:val="7F33291B"/>
    <w:rsid w:val="7F4B5E51"/>
    <w:rsid w:val="7F5FAF4A"/>
    <w:rsid w:val="7F6C3E72"/>
    <w:rsid w:val="7F72F0A5"/>
    <w:rsid w:val="7F795EA3"/>
    <w:rsid w:val="7F7FE26F"/>
    <w:rsid w:val="7F83901F"/>
    <w:rsid w:val="7F8A9FF1"/>
    <w:rsid w:val="7F90575E"/>
    <w:rsid w:val="7F96B254"/>
    <w:rsid w:val="7FA0C728"/>
    <w:rsid w:val="7FBC6961"/>
    <w:rsid w:val="7FD1CD58"/>
    <w:rsid w:val="7FD33291"/>
    <w:rsid w:val="7FE3CC62"/>
    <w:rsid w:val="7FF4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132"/>
  <w15:chartTrackingRefBased/>
  <w15:docId w15:val="{BECE53EA-6181-433C-87C4-1A129DAE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394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Estilo1" w:customStyle="1">
    <w:name w:val="Estilo1"/>
    <w:basedOn w:val="Normal"/>
    <w:link w:val="Estilo1Char"/>
    <w:qFormat/>
    <w:rsid w:val="2FCAB73F"/>
    <w:pPr>
      <w:keepNext/>
      <w:spacing w:before="240" w:after="0"/>
      <w:jc w:val="center"/>
      <w:outlineLvl w:val="0"/>
    </w:pPr>
    <w:rPr>
      <w:rFonts w:ascii="Calibri" w:hAnsi="Calibri" w:eastAsia="Calibri" w:cs="Calibri"/>
      <w:color w:val="103239"/>
      <w:sz w:val="44"/>
      <w:szCs w:val="44"/>
    </w:rPr>
  </w:style>
  <w:style w:type="character" w:styleId="Estilo1Char" w:customStyle="1">
    <w:name w:val="Estilo1 Char"/>
    <w:basedOn w:val="Fontepargpadro"/>
    <w:link w:val="Estilo1"/>
    <w:rsid w:val="2FCAB73F"/>
    <w:rPr>
      <w:rFonts w:ascii="Calibri" w:hAnsi="Calibri" w:eastAsia="Calibri" w:cs="Calibri"/>
      <w:color w:val="103239"/>
      <w:sz w:val="44"/>
      <w:szCs w:val="44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F8215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711829"/>
    <w:rPr>
      <w:color w:val="605E5C"/>
      <w:shd w:val="clear" w:color="auto" w:fill="E1DFDD"/>
    </w:rPr>
  </w:style>
  <w:style w:type="character" w:styleId="Ttulo2Char" w:customStyle="1">
    <w:name w:val="Título 2 Char"/>
    <w:basedOn w:val="Fontepargpadro"/>
    <w:link w:val="Ttulo2"/>
    <w:uiPriority w:val="9"/>
    <w:rsid w:val="00D3394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mark402cdvdho" w:customStyle="1">
    <w:name w:val="mark402cdvdho"/>
    <w:basedOn w:val="Fontepargpadro"/>
    <w:rsid w:val="00D3394A"/>
  </w:style>
  <w:style w:type="character" w:styleId="HiperlinkVisitado">
    <w:name w:val="FollowedHyperlink"/>
    <w:basedOn w:val="Fontepargpadro"/>
    <w:uiPriority w:val="99"/>
    <w:semiHidden/>
    <w:unhideWhenUsed/>
    <w:rsid w:val="00D3394A"/>
    <w:rPr>
      <w:color w:val="954F72" w:themeColor="followed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DC29C5"/>
    <w:pPr>
      <w:spacing w:after="100"/>
      <w:ind w:left="220"/>
    </w:pPr>
  </w:style>
  <w:style w:type="character" w:styleId="normaltextrun" w:customStyle="1">
    <w:name w:val="normaltextrun"/>
    <w:basedOn w:val="Fontepargpadro"/>
    <w:rsid w:val="0000361F"/>
  </w:style>
  <w:style w:type="character" w:styleId="eop" w:customStyle="1">
    <w:name w:val="eop"/>
    <w:basedOn w:val="Fontepargpadro"/>
    <w:rsid w:val="0000361F"/>
  </w:style>
  <w:style w:type="paragraph" w:styleId="paragraph" w:customStyle="1">
    <w:name w:val="paragraph"/>
    <w:basedOn w:val="Normal"/>
    <w:rsid w:val="00642E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xmlns:w14="http://schemas.microsoft.com/office/word/2010/wordml" xmlns:mc="http://schemas.openxmlformats.org/markup-compatibility/2006" xmlns:w="http://schemas.openxmlformats.org/wordprocessingml/2006/main" w:type="paragraph" w:styleId="TOC3" mc:Ignorable="w14">
    <w:name xmlns:w="http://schemas.openxmlformats.org/wordprocessingml/2006/main" w:val="toc 3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44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Fontepargpadro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5266db6f15764c20" /><Relationship Type="http://schemas.openxmlformats.org/officeDocument/2006/relationships/hyperlink" Target="https://docs.adyen.com/reporting/settlement-reconciliation/transaction-level/settlement-details-report/" TargetMode="External" Id="R8519bd583b6e49d3" /><Relationship Type="http://schemas.openxmlformats.org/officeDocument/2006/relationships/hyperlink" Target="https://conciliadora.sharepoint.com/:w:/r/sites/ti/_layouts/15/Doc.aspx?sourcedoc=%7B12161217-DCCA-4B5C-9705-C22BB500F3E6%7D&amp;file=MT%20-%20TEC%20-%20PADR%C3%83O%20CONCILIADORA%20ADYEN.docx&amp;action=default&amp;mobileredirect=true" TargetMode="External" Id="Rf0a4a9708ca04ca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CB662056-6774-475D-8CB4-58A14D7EB974}">
    <t:Anchor>
      <t:Comment id="1311652749"/>
    </t:Anchor>
    <t:History>
      <t:Event id="{42E4D2DE-926B-4704-ADC7-E51373652BBD}" time="2021-12-06T17:31:18.16Z">
        <t:Attribution userId="S::matheus.dias@conciliadora.com.br::8501cc7b-1e6e-442c-bb52-e7bf761e1304" userProvider="AD" userName="Matheus Dias"/>
        <t:Anchor>
          <t:Comment id="1311652749"/>
        </t:Anchor>
        <t:Create/>
      </t:Event>
      <t:Event id="{D7D5A828-1401-4731-8BDF-8E02C8DB552C}" time="2021-12-06T17:31:18.16Z">
        <t:Attribution userId="S::matheus.dias@conciliadora.com.br::8501cc7b-1e6e-442c-bb52-e7bf761e1304" userProvider="AD" userName="Matheus Dias"/>
        <t:Anchor>
          <t:Comment id="1311652749"/>
        </t:Anchor>
        <t:Assign userId="S::joyce@conciliadora.com.br::b0bf241f-ffb7-4697-8402-f197ab5201f7" userProvider="AD" userName="Joyce Goncalves"/>
      </t:Event>
      <t:Event id="{AFB2B2C6-96A6-4C1A-8AC6-80A9DA493146}" time="2021-12-06T17:31:18.16Z">
        <t:Attribution userId="S::matheus.dias@conciliadora.com.br::8501cc7b-1e6e-442c-bb52-e7bf761e1304" userProvider="AD" userName="Matheus Dias"/>
        <t:Anchor>
          <t:Comment id="1311652749"/>
        </t:Anchor>
        <t:SetTitle title="@Joyce Goncalves"/>
      </t:Event>
      <t:Event id="{3F8670B3-D10F-4E7F-888A-DA73BDC67C03}" time="2021-12-06T22:04:39.317Z">
        <t:Attribution userId="S::joyce@conciliadora.com.br::b0bf241f-ffb7-4697-8402-f197ab5201f7" userProvider="AD" userName="Joyce Goncalves"/>
        <t:Progress percentComplete="100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/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6C60299E1AD446A066A2DFFEBB5582" ma:contentTypeVersion="4" ma:contentTypeDescription="Crie um novo documento." ma:contentTypeScope="" ma:versionID="17d1573efb5c92dbc8490ebab53039f2">
  <xsd:schema xmlns:xsd="http://www.w3.org/2001/XMLSchema" xmlns:xs="http://www.w3.org/2001/XMLSchema" xmlns:p="http://schemas.microsoft.com/office/2006/metadata/properties" xmlns:ns2="64870ac5-ca4f-440e-adc9-7b8afc8e8f9e" targetNamespace="http://schemas.microsoft.com/office/2006/metadata/properties" ma:root="true" ma:fieldsID="239210728faaa7579f040a8acd4905df" ns2:_="">
    <xsd:import namespace="64870ac5-ca4f-440e-adc9-7b8afc8e8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0ac5-ca4f-440e-adc9-7b8afc8e8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56D0E-33B7-4629-B08D-A89B1BA35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E7D1F-2C56-4EE8-81CF-B0BFAAF7FB0E}">
  <ds:schemaRefs>
    <ds:schemaRef ds:uri="http://schemas.microsoft.com/office/2006/metadata/properties"/>
    <ds:schemaRef ds:uri="http://schemas.microsoft.com/office/infopath/2007/PartnerControls"/>
    <ds:schemaRef ds:uri="18b5f53b-00a3-403f-87b5-e472005ce094"/>
    <ds:schemaRef ds:uri="6ed47b00-d6c2-4b14-a917-e24304fdf4fc"/>
  </ds:schemaRefs>
</ds:datastoreItem>
</file>

<file path=customXml/itemProps3.xml><?xml version="1.0" encoding="utf-8"?>
<ds:datastoreItem xmlns:ds="http://schemas.openxmlformats.org/officeDocument/2006/customXml" ds:itemID="{064580E3-BC9C-4ED7-8982-096DB973C8FE}"/>
</file>

<file path=customXml/itemProps4.xml><?xml version="1.0" encoding="utf-8"?>
<ds:datastoreItem xmlns:ds="http://schemas.openxmlformats.org/officeDocument/2006/customXml" ds:itemID="{AB089478-A465-42C4-9C34-472DAF065E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Matheus Dias</dc:creator>
  <keywords/>
  <dc:description/>
  <lastModifiedBy>Ariel Nathan</lastModifiedBy>
  <revision>43</revision>
  <dcterms:created xsi:type="dcterms:W3CDTF">2022-06-28T12:57:00.0000000Z</dcterms:created>
  <dcterms:modified xsi:type="dcterms:W3CDTF">2024-11-25T18:32:51.2557144Z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0x010100186C60299E1AD446A066A2DFFEBB5582</vt:lpwstr>
  </property>
  <property fmtid="{D5CDD505-2E9C-101B-9397-08002B2CF9AE}" pid="3" name="MediaServiceImageTags">
    <vt:lpwstr/>
  </property>
</Properties>
</file>